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4"/>
        <w:gridCol w:w="5104"/>
      </w:tblGrid>
      <w:tr w:rsidR="0080126E" w:rsidTr="00817EAF">
        <w:tblPrEx>
          <w:tblCellMar>
            <w:top w:w="0" w:type="dxa"/>
            <w:bottom w:w="0" w:type="dxa"/>
          </w:tblCellMar>
        </w:tblPrEx>
        <w:tc>
          <w:tcPr>
            <w:tcW w:w="4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26E" w:rsidRDefault="0080126E" w:rsidP="00817EAF">
            <w:pPr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   </w:t>
            </w:r>
          </w:p>
        </w:tc>
        <w:tc>
          <w:tcPr>
            <w:tcW w:w="51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26E" w:rsidRDefault="0080126E" w:rsidP="00817EAF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Павлоградського міськрайонного суду Дніпропетровської області</w:t>
            </w:r>
          </w:p>
          <w:p w:rsidR="0080126E" w:rsidRDefault="0080126E" w:rsidP="0081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51400, Дніпропетровська обл., м. Павлоград, вул. Дніпровська, 135.</w:t>
            </w:r>
          </w:p>
          <w:p w:rsidR="0080126E" w:rsidRDefault="0080126E" w:rsidP="00817E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126E" w:rsidTr="00817EAF">
        <w:tblPrEx>
          <w:tblCellMar>
            <w:top w:w="0" w:type="dxa"/>
            <w:bottom w:w="0" w:type="dxa"/>
          </w:tblCellMar>
        </w:tblPrEx>
        <w:tc>
          <w:tcPr>
            <w:tcW w:w="44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26E" w:rsidRDefault="0080126E" w:rsidP="00817EAF">
            <w:pPr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Позивач:</w:t>
            </w:r>
          </w:p>
        </w:tc>
        <w:tc>
          <w:tcPr>
            <w:tcW w:w="51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26E" w:rsidRDefault="0080126E" w:rsidP="00817E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Особа 1,</w:t>
            </w:r>
          </w:p>
          <w:p w:rsidR="0080126E" w:rsidRDefault="0080126E" w:rsidP="0081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28.01.1971 р.н.;</w:t>
            </w:r>
          </w:p>
          <w:p w:rsidR="0080126E" w:rsidRDefault="0080126E" w:rsidP="0081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51400, Дніпропетровська обл., м. Павлоград, вул.___________;</w:t>
            </w:r>
          </w:p>
          <w:p w:rsidR="0080126E" w:rsidRDefault="0080126E" w:rsidP="0081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ІПН:____________________;</w:t>
            </w:r>
          </w:p>
          <w:p w:rsidR="0080126E" w:rsidRDefault="0080126E" w:rsidP="0081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Електронна пошта: відсутня.</w:t>
            </w:r>
          </w:p>
          <w:p w:rsidR="0080126E" w:rsidRDefault="0080126E" w:rsidP="0081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Електронна адреса: відсутня.</w:t>
            </w:r>
          </w:p>
          <w:p w:rsidR="0080126E" w:rsidRDefault="0080126E" w:rsidP="00817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Тел._____________________</w:t>
            </w:r>
          </w:p>
          <w:p w:rsidR="0080126E" w:rsidRDefault="0080126E" w:rsidP="00817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126E" w:rsidRDefault="0080126E" w:rsidP="0080126E">
      <w:pPr>
        <w:pStyle w:val="Standard"/>
        <w:rPr>
          <w:rFonts w:eastAsia="Mangal"/>
        </w:rPr>
      </w:pPr>
    </w:p>
    <w:p w:rsidR="0080126E" w:rsidRDefault="0080126E" w:rsidP="0080126E">
      <w:pPr>
        <w:pStyle w:val="Standard"/>
        <w:rPr>
          <w:rFonts w:eastAsia="Mangal"/>
        </w:rPr>
      </w:pPr>
    </w:p>
    <w:p w:rsidR="0080126E" w:rsidRDefault="0080126E" w:rsidP="0080126E">
      <w:pPr>
        <w:pStyle w:val="Standard"/>
        <w:spacing w:line="276" w:lineRule="auto"/>
        <w:ind w:firstLine="850"/>
        <w:jc w:val="center"/>
        <w:rPr>
          <w:rFonts w:ascii="Times New Roman" w:eastAsia="Mangal" w:hAnsi="Times New Roman"/>
          <w:b/>
          <w:color w:val="1C1C1C"/>
          <w:sz w:val="28"/>
        </w:rPr>
      </w:pPr>
      <w:r>
        <w:rPr>
          <w:rFonts w:ascii="Times New Roman" w:eastAsia="Mangal" w:hAnsi="Times New Roman"/>
          <w:b/>
          <w:color w:val="1C1C1C"/>
          <w:sz w:val="28"/>
        </w:rPr>
        <w:t>Клопотання</w:t>
      </w:r>
    </w:p>
    <w:p w:rsidR="0080126E" w:rsidRDefault="0080126E" w:rsidP="0080126E">
      <w:pPr>
        <w:pStyle w:val="Standard"/>
        <w:spacing w:line="276" w:lineRule="auto"/>
        <w:ind w:firstLine="850"/>
        <w:jc w:val="center"/>
        <w:rPr>
          <w:rFonts w:ascii="Times New Roman" w:eastAsia="Mangal" w:hAnsi="Times New Roman"/>
          <w:b/>
          <w:i/>
          <w:color w:val="1C1C1C"/>
          <w:sz w:val="28"/>
        </w:rPr>
      </w:pPr>
      <w:r>
        <w:rPr>
          <w:rFonts w:ascii="Times New Roman" w:eastAsia="Mangal" w:hAnsi="Times New Roman"/>
          <w:b/>
          <w:i/>
          <w:color w:val="1C1C1C"/>
          <w:sz w:val="28"/>
        </w:rPr>
        <w:t>про звільнення від сплати судового збору</w:t>
      </w:r>
    </w:p>
    <w:p w:rsidR="0080126E" w:rsidRDefault="0080126E" w:rsidP="0080126E">
      <w:pPr>
        <w:pStyle w:val="a3"/>
        <w:spacing w:before="0" w:after="0" w:line="276" w:lineRule="auto"/>
        <w:ind w:firstLine="850"/>
        <w:jc w:val="center"/>
        <w:rPr>
          <w:rFonts w:ascii="Times New Roman" w:hAnsi="Times New Roman"/>
          <w:color w:val="1C1C1C"/>
          <w:sz w:val="28"/>
        </w:rPr>
      </w:pPr>
    </w:p>
    <w:p w:rsidR="0080126E" w:rsidRDefault="0080126E" w:rsidP="0080126E">
      <w:pPr>
        <w:pStyle w:val="a3"/>
        <w:spacing w:line="276" w:lineRule="auto"/>
        <w:ind w:firstLine="850"/>
        <w:jc w:val="both"/>
      </w:pPr>
      <w:r>
        <w:rPr>
          <w:rFonts w:ascii="Times New Roman" w:eastAsia="Times New Roman" w:hAnsi="Times New Roman"/>
          <w:color w:val="1C1C1C"/>
          <w:sz w:val="28"/>
          <w:lang w:val="uk-UA"/>
        </w:rPr>
        <w:t xml:space="preserve">До Павлоградського міськрайонного суду Дніпропетровської області мною оформлена позовна заява </w:t>
      </w:r>
      <w:r>
        <w:rPr>
          <w:rFonts w:ascii="Times New Roman" w:eastAsia="Mangal" w:hAnsi="Times New Roman" w:cs="Times New Roman"/>
          <w:b/>
          <w:i/>
          <w:color w:val="1C1C1C"/>
          <w:sz w:val="28"/>
          <w:szCs w:val="28"/>
        </w:rPr>
        <w:t>про зміну розміру аліментів</w:t>
      </w:r>
      <w:r>
        <w:rPr>
          <w:rFonts w:ascii="Times New Roman" w:eastAsia="Times New Roman" w:hAnsi="Times New Roman" w:cs="Times New Roman"/>
          <w:b/>
          <w:bCs/>
          <w:i/>
          <w:color w:val="1C1C1C"/>
          <w:sz w:val="28"/>
          <w:szCs w:val="28"/>
          <w:lang w:val="uk-UA"/>
        </w:rPr>
        <w:t>.</w:t>
      </w:r>
    </w:p>
    <w:p w:rsidR="0080126E" w:rsidRDefault="0080126E" w:rsidP="0080126E">
      <w:pPr>
        <w:pStyle w:val="a3"/>
        <w:spacing w:before="0" w:after="0" w:line="276" w:lineRule="auto"/>
        <w:ind w:firstLine="850"/>
        <w:jc w:val="both"/>
        <w:rPr>
          <w:rFonts w:ascii="Times New Roman" w:eastAsia="Times New Roman" w:hAnsi="Times New Roman"/>
          <w:color w:val="1C1C1C"/>
          <w:sz w:val="28"/>
          <w:lang w:val="uk-UA"/>
        </w:rPr>
      </w:pPr>
      <w:r>
        <w:rPr>
          <w:rFonts w:ascii="Times New Roman" w:eastAsia="Times New Roman" w:hAnsi="Times New Roman"/>
          <w:color w:val="1C1C1C"/>
          <w:sz w:val="28"/>
          <w:lang w:val="uk-UA"/>
        </w:rPr>
        <w:t>Згідно ч.5 ст. 119 ЦПК України, до позовної заяви додається документ, що підтверджує сплату судового збору.</w:t>
      </w:r>
    </w:p>
    <w:p w:rsidR="0080126E" w:rsidRDefault="0080126E" w:rsidP="0080126E">
      <w:pPr>
        <w:pStyle w:val="a3"/>
        <w:spacing w:before="0" w:after="0" w:line="276" w:lineRule="auto"/>
        <w:ind w:firstLine="850"/>
        <w:jc w:val="both"/>
        <w:rPr>
          <w:rFonts w:ascii="Times New Roman" w:eastAsia="Times New Roman" w:hAnsi="Times New Roman"/>
          <w:color w:val="1C1C1C"/>
          <w:sz w:val="28"/>
          <w:lang w:val="uk-UA"/>
        </w:rPr>
      </w:pPr>
      <w:r>
        <w:rPr>
          <w:rFonts w:ascii="Times New Roman" w:eastAsia="Times New Roman" w:hAnsi="Times New Roman"/>
          <w:color w:val="1C1C1C"/>
          <w:sz w:val="28"/>
          <w:lang w:val="uk-UA"/>
        </w:rPr>
        <w:t>Мені належить сплатити судовий збір в розмірі 840,80 грн.</w:t>
      </w:r>
    </w:p>
    <w:p w:rsidR="0080126E" w:rsidRDefault="0080126E" w:rsidP="0080126E">
      <w:pPr>
        <w:pStyle w:val="a3"/>
        <w:spacing w:before="0" w:after="0" w:line="276" w:lineRule="auto"/>
        <w:ind w:firstLine="850"/>
        <w:jc w:val="both"/>
        <w:rPr>
          <w:rFonts w:ascii="Times New Roman" w:eastAsia="Times New Roman" w:hAnsi="Times New Roman"/>
          <w:color w:val="1C1C1C"/>
          <w:sz w:val="28"/>
          <w:lang w:val="uk-UA"/>
        </w:rPr>
      </w:pPr>
      <w:r>
        <w:rPr>
          <w:rFonts w:ascii="Times New Roman" w:eastAsia="Times New Roman" w:hAnsi="Times New Roman"/>
          <w:color w:val="1C1C1C"/>
          <w:sz w:val="28"/>
          <w:lang w:val="uk-UA"/>
        </w:rPr>
        <w:t>Мій майновий стан не дозволяє сплатити повністю (навіть частково) судовий збір. Доходи в мене відсутні, що підтверджується відомостями про застраховану особу видану Павлоградським ПФУ від 09.01.2020 року та розрахунком середньомісячного сукупного доходу особи.</w:t>
      </w:r>
    </w:p>
    <w:p w:rsidR="0080126E" w:rsidRDefault="0080126E" w:rsidP="0080126E">
      <w:pPr>
        <w:pStyle w:val="a3"/>
        <w:spacing w:before="0" w:after="0" w:line="276" w:lineRule="auto"/>
        <w:ind w:firstLine="850"/>
        <w:jc w:val="both"/>
      </w:pPr>
      <w:r>
        <w:rPr>
          <w:rFonts w:ascii="Times New Roman" w:eastAsia="Times New Roman" w:hAnsi="Times New Roman"/>
          <w:color w:val="1C1C1C"/>
          <w:sz w:val="28"/>
          <w:lang w:val="uk-UA"/>
        </w:rPr>
        <w:t xml:space="preserve">Крім того, </w:t>
      </w:r>
      <w:r>
        <w:rPr>
          <w:rFonts w:ascii="Times New Roman" w:eastAsia="Times New Roman" w:hAnsi="Times New Roman"/>
          <w:b/>
          <w:color w:val="1C1C1C"/>
          <w:sz w:val="28"/>
          <w:lang w:val="uk-UA"/>
        </w:rPr>
        <w:t>Павлоградським місцевим центром з надання безоплатної вторинної правової допомоги мене визнано суб'єктом права на безоплатну правову допомогу (Наказ №______ від______).</w:t>
      </w:r>
    </w:p>
    <w:p w:rsidR="0080126E" w:rsidRDefault="0080126E" w:rsidP="0080126E">
      <w:pPr>
        <w:pStyle w:val="Standard"/>
        <w:spacing w:line="276" w:lineRule="auto"/>
        <w:ind w:firstLine="850"/>
        <w:jc w:val="both"/>
        <w:rPr>
          <w:rFonts w:ascii="Times New Roman" w:eastAsia="Times New Roman" w:hAnsi="Times New Roman"/>
          <w:color w:val="1C1C1C"/>
          <w:sz w:val="28"/>
        </w:rPr>
      </w:pPr>
      <w:r>
        <w:rPr>
          <w:rFonts w:ascii="Times New Roman" w:eastAsia="Times New Roman" w:hAnsi="Times New Roman"/>
          <w:color w:val="1C1C1C"/>
          <w:sz w:val="28"/>
        </w:rPr>
        <w:t>Оскільки я зараз не маю таких коштів, щоб оплатити одразу суму судового збору, то мій майновий стан може обмежити мене в праві гарантованому Конституцією України, а саме ст. 55 “Права і свободи людини і громадянина захищаються судом”.</w:t>
      </w:r>
    </w:p>
    <w:p w:rsidR="0080126E" w:rsidRDefault="0080126E" w:rsidP="0080126E">
      <w:pPr>
        <w:pStyle w:val="Standard"/>
        <w:spacing w:line="276" w:lineRule="auto"/>
        <w:ind w:firstLine="850"/>
        <w:jc w:val="both"/>
      </w:pPr>
      <w:r>
        <w:rPr>
          <w:rFonts w:ascii="Times New Roman" w:eastAsia="Times New Roman" w:hAnsi="Times New Roman"/>
          <w:color w:val="1C1C1C"/>
          <w:sz w:val="28"/>
        </w:rPr>
        <w:t xml:space="preserve">Згідно ч. 3 ст. 136 ЦПК України  з підстав, зазначених у частині першій цієї статті, суд у порядку, передбаченому законом, може зменшити розмір належних до сплати судових витрат, пов’язаних з розглядом справи, </w:t>
      </w:r>
      <w:r>
        <w:rPr>
          <w:rFonts w:ascii="Times New Roman" w:eastAsia="Times New Roman" w:hAnsi="Times New Roman"/>
          <w:b/>
          <w:color w:val="1C1C1C"/>
          <w:sz w:val="28"/>
        </w:rPr>
        <w:t>або звільнити від їх сплати.</w:t>
      </w:r>
    </w:p>
    <w:p w:rsidR="0080126E" w:rsidRDefault="0080126E" w:rsidP="0080126E">
      <w:pPr>
        <w:pStyle w:val="Standard"/>
        <w:spacing w:line="276" w:lineRule="auto"/>
        <w:ind w:firstLine="850"/>
        <w:jc w:val="both"/>
      </w:pPr>
      <w:r>
        <w:rPr>
          <w:rFonts w:ascii="Times New Roman" w:eastAsia="Times New Roman" w:hAnsi="Times New Roman"/>
          <w:color w:val="1C1C1C"/>
          <w:sz w:val="28"/>
        </w:rPr>
        <w:t xml:space="preserve">Відповідно до ст. 8 ЗУ «Про судовий збір» Враховуючи майновий стан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lastRenderedPageBreak/>
        <w:t>сторони, суд може своєю ухвалою за її клопотанням відстрочити або розстрочити сплату судового збору на певний строк, але не довше ніж до ухвалення судового рішення у справі за таких умов: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 розмір судового збору перевищує 5 відсотків розміру річного доходу позивача - фізичної особи за попередній календарний рік</w:t>
      </w:r>
    </w:p>
    <w:p w:rsidR="0080126E" w:rsidRDefault="0080126E" w:rsidP="0080126E">
      <w:pPr>
        <w:pStyle w:val="Standard"/>
        <w:spacing w:line="276" w:lineRule="auto"/>
        <w:ind w:firstLine="850"/>
        <w:jc w:val="both"/>
      </w:pPr>
      <w:r>
        <w:rPr>
          <w:rFonts w:ascii="Times New Roman" w:hAnsi="Times New Roman" w:cs="Times New Roman"/>
          <w:sz w:val="28"/>
          <w:szCs w:val="28"/>
        </w:rPr>
        <w:t>або</w:t>
      </w:r>
      <w:bookmarkStart w:id="0" w:name="n282"/>
      <w:bookmarkEnd w:id="0"/>
      <w:r>
        <w:rPr>
          <w:rFonts w:ascii="Times New Roman" w:hAnsi="Times New Roman" w:cs="Times New Roman"/>
          <w:sz w:val="28"/>
          <w:szCs w:val="28"/>
        </w:rPr>
        <w:t xml:space="preserve"> позивачами є: члени малозабезпеченої чи </w:t>
      </w:r>
      <w:r>
        <w:rPr>
          <w:rFonts w:ascii="Times New Roman" w:hAnsi="Times New Roman" w:cs="Times New Roman"/>
          <w:b/>
          <w:sz w:val="28"/>
          <w:szCs w:val="28"/>
        </w:rPr>
        <w:t>багатодітної сім’ї.</w:t>
      </w:r>
    </w:p>
    <w:p w:rsidR="0080126E" w:rsidRDefault="0080126E" w:rsidP="0080126E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А відповідно до частини другої статті 8 ЗУ «Про судовий збір»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Суд може зменшити розмір судового збору або звільнити від його сплати на підставі, зазначеній у </w:t>
      </w: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частині першій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цієї статті.</w:t>
      </w:r>
    </w:p>
    <w:p w:rsidR="0080126E" w:rsidRDefault="0080126E" w:rsidP="0080126E">
      <w:pPr>
        <w:pStyle w:val="Standard"/>
        <w:spacing w:line="276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80126E" w:rsidRDefault="0080126E" w:rsidP="0080126E">
      <w:pPr>
        <w:pStyle w:val="Standard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є членом багатодітної сім’ї, що підтверджується відповідною довідкою (копія додається).</w:t>
      </w:r>
    </w:p>
    <w:p w:rsidR="0080126E" w:rsidRDefault="0080126E" w:rsidP="0080126E">
      <w:pPr>
        <w:pStyle w:val="Standard"/>
        <w:spacing w:line="276" w:lineRule="auto"/>
        <w:ind w:firstLine="850"/>
        <w:jc w:val="both"/>
      </w:pPr>
    </w:p>
    <w:p w:rsidR="0080126E" w:rsidRDefault="0080126E" w:rsidP="0080126E">
      <w:pPr>
        <w:pStyle w:val="Standard"/>
        <w:spacing w:line="276" w:lineRule="auto"/>
        <w:ind w:firstLine="850"/>
        <w:jc w:val="both"/>
      </w:pPr>
      <w:r>
        <w:rPr>
          <w:rFonts w:ascii="Times New Roman" w:eastAsia="Mangal" w:hAnsi="Times New Roman"/>
          <w:color w:val="1C1C1C"/>
          <w:sz w:val="28"/>
        </w:rPr>
        <w:t>Відповідно до ст. 55 КУ,  ст. 8 ЗУ “Про судовий збір”, керуючись ст. 136 ЦПК України</w:t>
      </w:r>
    </w:p>
    <w:p w:rsidR="0080126E" w:rsidRDefault="0080126E" w:rsidP="0080126E">
      <w:pPr>
        <w:pStyle w:val="Standard"/>
        <w:spacing w:line="276" w:lineRule="auto"/>
        <w:jc w:val="both"/>
        <w:rPr>
          <w:rFonts w:ascii="Times New Roman" w:eastAsia="Mangal" w:hAnsi="Times New Roman"/>
          <w:b/>
          <w:color w:val="1C1C1C"/>
          <w:sz w:val="28"/>
        </w:rPr>
      </w:pPr>
      <w:r>
        <w:rPr>
          <w:rFonts w:ascii="Times New Roman" w:eastAsia="Mangal" w:hAnsi="Times New Roman"/>
          <w:b/>
          <w:color w:val="1C1C1C"/>
          <w:sz w:val="28"/>
        </w:rPr>
        <w:t>ПРОШУ:</w:t>
      </w:r>
    </w:p>
    <w:p w:rsidR="0080126E" w:rsidRDefault="0080126E" w:rsidP="0080126E">
      <w:pPr>
        <w:pStyle w:val="Standard"/>
        <w:jc w:val="both"/>
      </w:pPr>
      <w:r>
        <w:rPr>
          <w:rFonts w:ascii="Times New Roman" w:eastAsia="Mangal" w:hAnsi="Times New Roman"/>
          <w:b/>
          <w:color w:val="1C1C1C"/>
          <w:sz w:val="28"/>
        </w:rPr>
        <w:t>1. Звільнити мене від сплати судового збору</w:t>
      </w:r>
      <w:r>
        <w:rPr>
          <w:rFonts w:ascii="Times New Roman" w:eastAsia="Mangal" w:hAnsi="Times New Roman"/>
          <w:color w:val="1C1C1C"/>
          <w:sz w:val="28"/>
        </w:rPr>
        <w:t xml:space="preserve"> за позовною заявою </w:t>
      </w:r>
      <w:r>
        <w:rPr>
          <w:rFonts w:ascii="Times New Roman" w:eastAsia="Mangal" w:hAnsi="Times New Roman"/>
          <w:b/>
          <w:i/>
          <w:color w:val="1C1C1C"/>
          <w:sz w:val="28"/>
          <w:lang w:val="ru-RU"/>
        </w:rPr>
        <w:t>про зміну розміру аліментів</w:t>
      </w:r>
      <w:r>
        <w:rPr>
          <w:rFonts w:ascii="Times New Roman" w:eastAsia="Mangal" w:hAnsi="Times New Roman"/>
          <w:b/>
          <w:bCs/>
          <w:i/>
          <w:color w:val="1C1C1C"/>
          <w:sz w:val="28"/>
        </w:rPr>
        <w:t>.</w:t>
      </w:r>
    </w:p>
    <w:p w:rsidR="0080126E" w:rsidRDefault="0080126E" w:rsidP="0080126E">
      <w:pPr>
        <w:pStyle w:val="Standard"/>
        <w:spacing w:line="276" w:lineRule="auto"/>
        <w:ind w:firstLine="850"/>
        <w:jc w:val="both"/>
        <w:rPr>
          <w:lang w:val="ru-RU"/>
        </w:rPr>
      </w:pPr>
    </w:p>
    <w:p w:rsidR="0080126E" w:rsidRDefault="0080126E" w:rsidP="0080126E">
      <w:pPr>
        <w:pStyle w:val="Standard"/>
        <w:spacing w:line="276" w:lineRule="auto"/>
        <w:jc w:val="both"/>
        <w:rPr>
          <w:rFonts w:ascii="Times New Roman" w:hAnsi="Times New Roman"/>
          <w:color w:val="1C1C1C"/>
          <w:sz w:val="28"/>
        </w:rPr>
      </w:pPr>
    </w:p>
    <w:p w:rsidR="0080126E" w:rsidRDefault="0080126E" w:rsidP="0080126E">
      <w:pPr>
        <w:pStyle w:val="Standard"/>
        <w:spacing w:line="276" w:lineRule="auto"/>
        <w:jc w:val="both"/>
        <w:rPr>
          <w:rFonts w:ascii="Times New Roman" w:eastAsia="Mangal" w:hAnsi="Times New Roman"/>
          <w:b/>
          <w:color w:val="1C1C1C"/>
          <w:sz w:val="28"/>
        </w:rPr>
      </w:pPr>
      <w:r>
        <w:rPr>
          <w:rFonts w:ascii="Times New Roman" w:eastAsia="Mangal" w:hAnsi="Times New Roman"/>
          <w:b/>
          <w:color w:val="1C1C1C"/>
          <w:sz w:val="28"/>
        </w:rPr>
        <w:t>Додаток:</w:t>
      </w:r>
    </w:p>
    <w:p w:rsidR="0080126E" w:rsidRDefault="0080126E" w:rsidP="0080126E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1C1C1C"/>
          <w:sz w:val="28"/>
        </w:rPr>
      </w:pPr>
      <w:r>
        <w:rPr>
          <w:rFonts w:ascii="Times New Roman" w:hAnsi="Times New Roman"/>
          <w:color w:val="1C1C1C"/>
          <w:sz w:val="28"/>
        </w:rPr>
        <w:t>Копія відомостей про застраховану особу видану Павлоградським ПФУ від 09.01.2020;</w:t>
      </w:r>
    </w:p>
    <w:p w:rsidR="0080126E" w:rsidRDefault="0080126E" w:rsidP="0080126E">
      <w:pPr>
        <w:pStyle w:val="Standard"/>
        <w:numPr>
          <w:ilvl w:val="0"/>
          <w:numId w:val="1"/>
        </w:numPr>
        <w:spacing w:line="276" w:lineRule="auto"/>
        <w:jc w:val="both"/>
      </w:pPr>
      <w:r>
        <w:rPr>
          <w:rFonts w:ascii="Times New Roman" w:hAnsi="Times New Roman"/>
          <w:color w:val="1C1C1C"/>
          <w:sz w:val="28"/>
        </w:rPr>
        <w:t xml:space="preserve">Копія Наказу </w:t>
      </w:r>
      <w:r>
        <w:rPr>
          <w:rFonts w:ascii="Times New Roman" w:hAnsi="Times New Roman"/>
          <w:b/>
          <w:color w:val="1C1C1C"/>
          <w:sz w:val="28"/>
        </w:rPr>
        <w:t>№_____від ___________р</w:t>
      </w:r>
      <w:r>
        <w:rPr>
          <w:rFonts w:ascii="Times New Roman" w:hAnsi="Times New Roman"/>
          <w:color w:val="1C1C1C"/>
          <w:sz w:val="28"/>
        </w:rPr>
        <w:t>;</w:t>
      </w:r>
    </w:p>
    <w:p w:rsidR="0080126E" w:rsidRDefault="0080126E" w:rsidP="0080126E">
      <w:pPr>
        <w:pStyle w:val="Standard"/>
        <w:numPr>
          <w:ilvl w:val="0"/>
          <w:numId w:val="1"/>
        </w:numPr>
        <w:spacing w:line="276" w:lineRule="auto"/>
        <w:jc w:val="both"/>
      </w:pPr>
      <w:r>
        <w:rPr>
          <w:rFonts w:ascii="Times New Roman" w:hAnsi="Times New Roman"/>
          <w:color w:val="1C1C1C"/>
          <w:sz w:val="28"/>
        </w:rPr>
        <w:t>Копія розрахунку</w:t>
      </w:r>
      <w:r>
        <w:rPr>
          <w:rFonts w:ascii="Times New Roman" w:eastAsia="Times New Roman" w:hAnsi="Times New Roman" w:cs="Mangal"/>
          <w:color w:val="1C1C1C"/>
          <w:sz w:val="28"/>
          <w:lang w:eastAsia="zh-CN"/>
        </w:rPr>
        <w:t xml:space="preserve"> </w:t>
      </w:r>
      <w:r>
        <w:rPr>
          <w:rFonts w:ascii="Times New Roman" w:hAnsi="Times New Roman"/>
          <w:color w:val="1C1C1C"/>
          <w:sz w:val="28"/>
        </w:rPr>
        <w:t>середньомісячного сукупного доходу особи від Центру БВПД;</w:t>
      </w:r>
    </w:p>
    <w:p w:rsidR="0080126E" w:rsidRDefault="0080126E" w:rsidP="0080126E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1C1C1C"/>
          <w:sz w:val="28"/>
        </w:rPr>
      </w:pPr>
      <w:r>
        <w:rPr>
          <w:rFonts w:ascii="Times New Roman" w:hAnsi="Times New Roman"/>
          <w:color w:val="1C1C1C"/>
          <w:sz w:val="28"/>
        </w:rPr>
        <w:t>Копія інформації на багатодітну сім’ю від __________ р.</w:t>
      </w:r>
    </w:p>
    <w:p w:rsidR="0080126E" w:rsidRDefault="0080126E" w:rsidP="0080126E">
      <w:pPr>
        <w:pStyle w:val="Standard"/>
        <w:spacing w:line="276" w:lineRule="auto"/>
        <w:ind w:left="360"/>
        <w:jc w:val="both"/>
        <w:rPr>
          <w:rFonts w:ascii="Times New Roman" w:hAnsi="Times New Roman"/>
          <w:color w:val="1C1C1C"/>
          <w:sz w:val="28"/>
          <w:lang w:eastAsia="uk-UA"/>
        </w:rPr>
      </w:pPr>
    </w:p>
    <w:p w:rsidR="0080126E" w:rsidRDefault="0080126E" w:rsidP="0080126E">
      <w:pPr>
        <w:pStyle w:val="Standard"/>
        <w:spacing w:line="276" w:lineRule="auto"/>
        <w:jc w:val="both"/>
      </w:pPr>
      <w:r>
        <w:rPr>
          <w:sz w:val="28"/>
          <w:szCs w:val="28"/>
        </w:rPr>
        <w:t>“_____”__________2020 р.                                  ________________ Особа 1</w:t>
      </w:r>
    </w:p>
    <w:p w:rsidR="00321ED0" w:rsidRDefault="00321ED0">
      <w:bookmarkStart w:id="1" w:name="_GoBack"/>
      <w:bookmarkEnd w:id="1"/>
    </w:p>
    <w:sectPr w:rsidR="00321ED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94F96"/>
    <w:multiLevelType w:val="multilevel"/>
    <w:tmpl w:val="E680661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F1"/>
    <w:rsid w:val="00321ED0"/>
    <w:rsid w:val="0080126E"/>
    <w:rsid w:val="00F4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C4B2E-88BE-4199-8EA0-EE5693DF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126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126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iberation Serif" w:hAnsi="Liberation Serif" w:cs="Liberation Serif"/>
      <w:color w:val="000000"/>
      <w:kern w:val="3"/>
      <w:sz w:val="24"/>
      <w:szCs w:val="24"/>
      <w:lang w:val="uk-UA" w:eastAsia="hi-IN" w:bidi="hi-IN"/>
    </w:rPr>
  </w:style>
  <w:style w:type="paragraph" w:styleId="a3">
    <w:name w:val="Normal (Web)"/>
    <w:basedOn w:val="Standard"/>
    <w:rsid w:val="0080126E"/>
    <w:pPr>
      <w:spacing w:before="280" w:after="280"/>
    </w:pPr>
    <w:rPr>
      <w:lang w:val="ru-RU"/>
    </w:rPr>
  </w:style>
  <w:style w:type="character" w:styleId="a4">
    <w:name w:val="Hyperlink"/>
    <w:basedOn w:val="a0"/>
    <w:rsid w:val="0080126E"/>
    <w:rPr>
      <w:color w:val="0000FF"/>
      <w:u w:val="single"/>
    </w:rPr>
  </w:style>
  <w:style w:type="numbering" w:customStyle="1" w:styleId="WWNum1">
    <w:name w:val="WWNum1"/>
    <w:basedOn w:val="a2"/>
    <w:rsid w:val="0080126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3674-17/print#n1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2020-04-08T12:38:00Z</dcterms:created>
  <dcterms:modified xsi:type="dcterms:W3CDTF">2020-04-08T12:38:00Z</dcterms:modified>
</cp:coreProperties>
</file>