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30" w:rsidRDefault="0009689D" w:rsidP="0009689D">
      <w:pPr>
        <w:spacing w:after="0" w:line="240" w:lineRule="auto"/>
        <w:ind w:left="48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Голові </w:t>
      </w:r>
      <w:proofErr w:type="spellStart"/>
      <w:r w:rsidRPr="00665592">
        <w:rPr>
          <w:rFonts w:ascii="Times New Roman" w:hAnsi="Times New Roman" w:cs="Times New Roman"/>
          <w:b/>
          <w:sz w:val="28"/>
          <w:szCs w:val="28"/>
        </w:rPr>
        <w:t>Нац</w:t>
      </w:r>
      <w:proofErr w:type="spellEnd"/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665592">
        <w:rPr>
          <w:rFonts w:ascii="Times New Roman" w:hAnsi="Times New Roman" w:cs="Times New Roman"/>
          <w:b/>
          <w:sz w:val="28"/>
          <w:szCs w:val="28"/>
        </w:rPr>
        <w:t>ональн</w:t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Pr="00665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C30">
        <w:rPr>
          <w:rFonts w:ascii="Times New Roman" w:hAnsi="Times New Roman" w:cs="Times New Roman"/>
          <w:b/>
          <w:sz w:val="28"/>
          <w:szCs w:val="28"/>
        </w:rPr>
        <w:t>агентства</w:t>
      </w:r>
    </w:p>
    <w:p w:rsidR="00420EF3" w:rsidRPr="00665592" w:rsidRDefault="0009689D" w:rsidP="00D64C30">
      <w:pPr>
        <w:spacing w:after="0" w:line="240" w:lineRule="auto"/>
        <w:ind w:left="48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з питань запобігання корупції</w:t>
      </w:r>
    </w:p>
    <w:p w:rsidR="0009689D" w:rsidRPr="00665592" w:rsidRDefault="0009689D" w:rsidP="0009689D">
      <w:pPr>
        <w:tabs>
          <w:tab w:val="left" w:pos="5910"/>
        </w:tabs>
        <w:spacing w:after="0" w:line="240" w:lineRule="auto"/>
        <w:ind w:left="48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Корчак Наталії Миколаївні</w:t>
      </w:r>
    </w:p>
    <w:p w:rsidR="0009689D" w:rsidRPr="00665592" w:rsidRDefault="0009689D" w:rsidP="0009689D">
      <w:pPr>
        <w:tabs>
          <w:tab w:val="left" w:pos="5910"/>
        </w:tabs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бульвар Дружби Народів</w:t>
      </w:r>
      <w:r w:rsidR="00D64C30">
        <w:rPr>
          <w:rFonts w:ascii="Times New Roman" w:hAnsi="Times New Roman" w:cs="Times New Roman"/>
          <w:sz w:val="28"/>
          <w:szCs w:val="28"/>
          <w:lang w:val="uk-UA"/>
        </w:rPr>
        <w:t xml:space="preserve">, буд. 28, </w:t>
      </w:r>
      <w:proofErr w:type="spellStart"/>
      <w:r w:rsidR="00D64C3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Київ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, 01103</w:t>
      </w:r>
    </w:p>
    <w:p w:rsidR="0009689D" w:rsidRPr="00665592" w:rsidRDefault="0009689D" w:rsidP="0009689D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09689D" w:rsidRPr="00665592" w:rsidRDefault="0009689D" w:rsidP="0009689D">
      <w:pPr>
        <w:spacing w:after="0" w:line="240" w:lineRule="auto"/>
        <w:ind w:left="4820" w:right="-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від гр.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64C30" w:rsidRDefault="0009689D" w:rsidP="0009689D">
      <w:pPr>
        <w:spacing w:after="0" w:line="240" w:lineRule="auto"/>
        <w:ind w:left="4820" w:right="-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який проживає за адресою: </w:t>
      </w:r>
    </w:p>
    <w:p w:rsidR="0009689D" w:rsidRPr="00665592" w:rsidRDefault="00DB1A11" w:rsidP="00DB1A11">
      <w:pPr>
        <w:spacing w:after="0" w:line="240" w:lineRule="auto"/>
        <w:ind w:left="4820" w:right="-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09689D" w:rsidRPr="00665592" w:rsidRDefault="00DB1A11" w:rsidP="0009689D">
      <w:pPr>
        <w:spacing w:after="0" w:line="240" w:lineRule="auto"/>
        <w:ind w:left="4820" w:right="-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тел. ____________</w:t>
      </w:r>
    </w:p>
    <w:p w:rsidR="0009689D" w:rsidRPr="0009689D" w:rsidRDefault="0009689D" w:rsidP="000968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689D" w:rsidRDefault="0009689D" w:rsidP="000968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689D" w:rsidRPr="00E473F5" w:rsidRDefault="0009689D" w:rsidP="0009689D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73F5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09689D" w:rsidRDefault="0009689D" w:rsidP="0009689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корупційне правопорушення </w:t>
      </w:r>
    </w:p>
    <w:p w:rsidR="0009689D" w:rsidRDefault="0009689D" w:rsidP="0009689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(надання неправомірної </w:t>
      </w:r>
      <w:r w:rsidR="00E473F5">
        <w:rPr>
          <w:rFonts w:ascii="Times New Roman" w:hAnsi="Times New Roman" w:cs="Times New Roman"/>
          <w:sz w:val="24"/>
          <w:szCs w:val="24"/>
          <w:lang w:val="uk-UA"/>
        </w:rPr>
        <w:t>вигоди 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оловою </w:t>
      </w:r>
      <w:r w:rsidR="00DB1A11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E473F5" w:rsidRDefault="00E473F5" w:rsidP="0009689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73F5" w:rsidRDefault="00E473F5" w:rsidP="00E473F5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, учасник бойових дій (копія посвідчення додається), звернувся 26 червня 2015 року до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 </w:t>
      </w:r>
      <w:r w:rsidRPr="00DB1A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клопотанням про надання дозволу на розробку документації із землеустрою щодо відведення земельної ділянки у власність для будівництва і обслуговування житлового будинку і прибудинков</w:t>
      </w:r>
      <w:r w:rsidR="0088444E" w:rsidRPr="00DB1A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их споруд орієнтовною площею 0,</w:t>
      </w:r>
      <w:r w:rsidRPr="00DB1A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га на території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 ради. Будь-якої інформації щодо результату розгляду клопотання я до цього часу не отримав і 01 липня 2016 року, посилаючись на ст.ст. 118, 121 Земельного кодексу (ЗК) України, звернувся із заявою з проханням передати у мою приватну власність земельну ділянку для ведення індивідуального дачного будівництва орієнтовною площею 0,1 га та, відповідно, надати мені дозвіл на розробку проекту відведення земельної ділянки на території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 району в межах населеного пункту (між вулицями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3F5" w:rsidRDefault="00E473F5" w:rsidP="00E473F5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Будь-якої інформації про вирішення мого клопотання від 26 червня 2015 року я до цього часу так і не отримав, моя заява від 01 липня 2016 року так на сесії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 ради і не розглядалась. Натомість </w:t>
      </w:r>
      <w:r w:rsidR="0088444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5 грудня 2016 року було прийняте рішення № 449, яким мої заяви, в числі інших, подаються на розгляд сесії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88444E"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 після затвердження Проекту землеустрою щодо встановлення (зміни) меж та після виготовлення плану зонування або детального плану території зонування с.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44E" w:rsidRDefault="0088444E" w:rsidP="00E473F5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п. 14 ст. 12 Закону України «Про статус ветеранів війни, гарантії їх соціального захисту» </w:t>
      </w:r>
      <w:r w:rsidRPr="0088444E">
        <w:rPr>
          <w:rFonts w:ascii="Times New Roman" w:hAnsi="Times New Roman" w:cs="Times New Roman"/>
          <w:sz w:val="28"/>
          <w:szCs w:val="28"/>
          <w:u w:val="single"/>
          <w:lang w:val="uk-UA"/>
        </w:rPr>
        <w:t>учасникам бойових дій надаються пільги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саме, </w:t>
      </w:r>
      <w:r w:rsidRPr="0088444E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першочергове відведення земельних ділянок для індивідуального житлового будівництва, садівництва та городництва.</w:t>
      </w:r>
      <w:r w:rsidRPr="0088444E">
        <w:rPr>
          <w:rFonts w:ascii="Times New Roman" w:hAnsi="Times New Roman" w:cs="Times New Roman"/>
          <w:sz w:val="28"/>
          <w:szCs w:val="28"/>
          <w:lang w:val="uk-UA"/>
        </w:rPr>
        <w:t xml:space="preserve"> Порушуючи моє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 на першочергове відведення земельної ділянки для 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обслуговування житлового будинку і прибудинков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споруд, Голова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E473F5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р-ну Київської обл.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EF602D">
        <w:rPr>
          <w:rFonts w:ascii="Times New Roman" w:hAnsi="Times New Roman" w:cs="Times New Roman"/>
          <w:sz w:val="28"/>
          <w:szCs w:val="28"/>
          <w:lang w:val="uk-UA"/>
        </w:rPr>
        <w:t xml:space="preserve">  затверджує проекти землеустрою щодо відведення земельних ділянок з подальшою передачею у власність </w:t>
      </w:r>
      <w:r w:rsidR="00EF602D" w:rsidRPr="00EF602D">
        <w:rPr>
          <w:rFonts w:ascii="Times New Roman" w:hAnsi="Times New Roman" w:cs="Times New Roman"/>
          <w:sz w:val="28"/>
          <w:szCs w:val="28"/>
          <w:u w:val="single"/>
          <w:lang w:val="uk-UA"/>
        </w:rPr>
        <w:t>іншим громадянам (не учасникам бойових дій) для будівництва та обслуговування жилого будинку, господарських будівель і с</w:t>
      </w:r>
      <w:r w:rsidR="00EF60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поруд (копії протоколів 11 сесії 7 скликання від 29.08.2016 р., протоколів 14 сесії 7 скликання від 05.12.2016 року та протоколів 15 сесії 7 скликання від 23.12.2016 року додаються). </w:t>
      </w:r>
    </w:p>
    <w:p w:rsidR="00EF602D" w:rsidRDefault="00EF602D" w:rsidP="00470EC2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повідомляю, незважаючи на відсутність зонування на території населеного пункту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470EC2">
        <w:rPr>
          <w:rFonts w:ascii="Times New Roman" w:hAnsi="Times New Roman" w:cs="Times New Roman"/>
          <w:sz w:val="28"/>
          <w:szCs w:val="28"/>
          <w:lang w:val="uk-UA"/>
        </w:rPr>
        <w:t xml:space="preserve"> р-ну Київської обл., </w:t>
      </w:r>
      <w:r>
        <w:rPr>
          <w:rFonts w:ascii="Times New Roman" w:hAnsi="Times New Roman" w:cs="Times New Roman"/>
          <w:sz w:val="28"/>
          <w:szCs w:val="28"/>
          <w:lang w:val="uk-UA"/>
        </w:rPr>
        <w:t>вищезазначені про</w:t>
      </w:r>
      <w:r w:rsidR="00470EC2">
        <w:rPr>
          <w:rFonts w:ascii="Times New Roman" w:hAnsi="Times New Roman" w:cs="Times New Roman"/>
          <w:sz w:val="28"/>
          <w:szCs w:val="28"/>
          <w:lang w:val="uk-UA"/>
        </w:rPr>
        <w:t xml:space="preserve">екти землеустрою затверджуються, </w:t>
      </w:r>
      <w:r w:rsidR="00470EC2" w:rsidRPr="00470EC2">
        <w:rPr>
          <w:rFonts w:ascii="Times New Roman" w:hAnsi="Times New Roman" w:cs="Times New Roman"/>
          <w:sz w:val="28"/>
          <w:szCs w:val="28"/>
          <w:u w:val="single"/>
          <w:lang w:val="uk-UA"/>
        </w:rPr>
        <w:t>тим самим порушуючи ч.</w:t>
      </w:r>
      <w:r w:rsidR="00470E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70EC2" w:rsidRPr="00470EC2">
        <w:rPr>
          <w:rFonts w:ascii="Times New Roman" w:hAnsi="Times New Roman" w:cs="Times New Roman"/>
          <w:sz w:val="28"/>
          <w:szCs w:val="28"/>
          <w:u w:val="single"/>
          <w:lang w:val="uk-UA"/>
        </w:rPr>
        <w:t>3 ст. 24 та п.</w:t>
      </w:r>
      <w:r w:rsidR="00470E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70EC2" w:rsidRPr="00470EC2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470EC2" w:rsidRPr="00470EC2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1</w:t>
      </w:r>
      <w:r w:rsidR="00470EC2" w:rsidRPr="00470E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Прикінцевих положень ЗУ «Про регулювання містобудівної діяльності» щодо заборони </w:t>
      </w:r>
      <w:r w:rsidR="00470E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з 01 січня 2015 року </w:t>
      </w:r>
      <w:r w:rsidR="00470EC2" w:rsidRPr="00470E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передачі (надання) у власність чи користування </w:t>
      </w:r>
      <w:r w:rsidR="00470EC2" w:rsidRPr="00470E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фізичним та юридичним особам</w:t>
      </w:r>
      <w:r w:rsidR="00470EC2" w:rsidRPr="00470E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земельних ділянок  із земель державної чи комунальної власності</w:t>
      </w:r>
      <w:r w:rsidR="00470EC2" w:rsidRPr="00470E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для містобудівних потреб</w:t>
      </w:r>
      <w:r w:rsidR="00470E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.</w:t>
      </w:r>
      <w:r w:rsidR="00470EC2" w:rsidRPr="0047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 у вищезазначеному рішенні № 449</w:t>
      </w:r>
      <w:r w:rsidR="0047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05.12.2016 р. було зазначено</w:t>
      </w:r>
      <w:r w:rsidR="009F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«опрацювати заяви (учасників бойових) після розширення меж та виготовлення плану зонування або детального плану території</w:t>
      </w:r>
      <w:r w:rsidR="00DB1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9F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Отже, дії Голови </w:t>
      </w:r>
      <w:r w:rsidR="00DB1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</w:t>
      </w:r>
      <w:r w:rsidR="009F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с/р </w:t>
      </w:r>
      <w:r w:rsidR="00DB1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</w:t>
      </w:r>
      <w:r w:rsidR="009F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р-ну Київської обл. </w:t>
      </w:r>
      <w:r w:rsidR="00DB1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</w:t>
      </w:r>
      <w:r w:rsidR="009F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незаконними.</w:t>
      </w:r>
    </w:p>
    <w:p w:rsidR="00EC1E64" w:rsidRDefault="009F7843" w:rsidP="00EC1E6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ст. 1 ЗУ «Про запобігання корупції» </w:t>
      </w:r>
      <w:r w:rsidRPr="009F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неправомірна вигода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9F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грошові кошти або інше майно, переваги, пільги, послуги, нематеріальні активи, будь-які інші вигоди нематеріального чи </w:t>
      </w:r>
      <w:proofErr w:type="spellStart"/>
      <w:r w:rsidRPr="009F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негрошового</w:t>
      </w:r>
      <w:proofErr w:type="spellEnd"/>
      <w:r w:rsidRPr="009F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характеру, які обіцяють, пропонують, надають або одержують без законних на те підстав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EC1E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Тому, вважаю, що </w:t>
      </w:r>
      <w:r w:rsidR="00EC1E64" w:rsidRPr="00EC1E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надання дозволів іншим громадянам на розробку проектів землеустрою щодо</w:t>
      </w:r>
      <w:r w:rsidR="00EC1E64" w:rsidRPr="00EC1E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відведення земельних ділянок для будівництва та обслуговування жилого будинку, господарських будівель і споруд</w:t>
      </w:r>
      <w:r w:rsidR="00EC1E64" w:rsidRPr="00EC1E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та їх </w:t>
      </w:r>
      <w:r w:rsidRPr="00EC1E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затвердження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1E64" w:rsidRPr="00EC1E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є неправомірною вигодою з боку Голови </w:t>
      </w:r>
      <w:r w:rsidR="00DB1A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ПІБ</w:t>
      </w:r>
      <w:r w:rsidR="00EC1E64" w:rsidRPr="00EC1E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як державного службовця, посадової особи органу місцевого самоврядування</w:t>
      </w:r>
      <w:r w:rsidR="00EC1E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(ч.1 </w:t>
      </w:r>
      <w:proofErr w:type="spellStart"/>
      <w:r w:rsidR="00EC1E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ст</w:t>
      </w:r>
      <w:proofErr w:type="spellEnd"/>
      <w:r w:rsidR="00EC1E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3. ЗУ «Про запобігання корупції»).</w:t>
      </w:r>
      <w:r w:rsidR="00EC1E64" w:rsidRPr="00EC1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1E64">
        <w:rPr>
          <w:rFonts w:ascii="Times New Roman" w:hAnsi="Times New Roman" w:cs="Times New Roman"/>
          <w:sz w:val="28"/>
          <w:szCs w:val="28"/>
          <w:lang w:val="uk-UA"/>
        </w:rPr>
        <w:t>Відповідно до ст. 22 ЗУ «Про запобігання корупції»</w:t>
      </w:r>
      <w:r w:rsidR="00EC1E64" w:rsidRPr="00EC1E64">
        <w:rPr>
          <w:color w:val="000000"/>
          <w:lang w:val="uk-UA"/>
        </w:rPr>
        <w:t xml:space="preserve"> </w:t>
      </w:r>
      <w:r w:rsidR="00EC1E64" w:rsidRPr="00EC1E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особам, зазначеним у</w:t>
      </w:r>
      <w:r w:rsidR="00EC1E64" w:rsidRPr="00EC1E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hyperlink r:id="rId5" w:anchor="n25" w:history="1">
        <w:r w:rsidR="00EC1E64" w:rsidRPr="00EC1E6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/>
          </w:rPr>
          <w:t>частині першій</w:t>
        </w:r>
      </w:hyperlink>
      <w:r w:rsidR="00EC1E64" w:rsidRPr="00EC1E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="00EC1E64" w:rsidRPr="00EC1E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статті 3 цього Закону, забороняється 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 інтересах.</w:t>
      </w:r>
    </w:p>
    <w:p w:rsidR="00665592" w:rsidRDefault="00665592" w:rsidP="00EC1E6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вищевикладеного та керуючись ст. ст. 1,3, 22, 53 ЗУ «Про запобігання корупції», </w:t>
      </w:r>
    </w:p>
    <w:p w:rsidR="00665592" w:rsidRDefault="00665592" w:rsidP="00665592">
      <w:pPr>
        <w:tabs>
          <w:tab w:val="left" w:pos="27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5592" w:rsidRDefault="00665592" w:rsidP="00665592">
      <w:pPr>
        <w:tabs>
          <w:tab w:val="left" w:pos="27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5592" w:rsidRDefault="00665592" w:rsidP="00665592">
      <w:pPr>
        <w:tabs>
          <w:tab w:val="left" w:pos="27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5592" w:rsidRDefault="00665592" w:rsidP="00D64C30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ПРОШУ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665592" w:rsidRDefault="00665592" w:rsidP="00665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6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притягнути до відповідальності Голову </w:t>
      </w:r>
      <w:r w:rsidR="00DB1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</w:t>
      </w:r>
      <w:r w:rsidRPr="0066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р-ну Київської обл.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1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надання неправомірної вигоди.</w:t>
      </w:r>
    </w:p>
    <w:p w:rsidR="00665592" w:rsidRDefault="00665592" w:rsidP="0066559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4C30" w:rsidRDefault="00D64C30" w:rsidP="0066559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665592" w:rsidRPr="00D64C30" w:rsidRDefault="00665592" w:rsidP="0066559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6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Додатки:</w:t>
      </w:r>
    </w:p>
    <w:p w:rsidR="00D64C30" w:rsidRPr="00D64C30" w:rsidRDefault="00D64C30" w:rsidP="00D64C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</w:t>
      </w:r>
      <w:r w:rsidRPr="00D6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опія посвідчення УБД;</w:t>
      </w:r>
    </w:p>
    <w:p w:rsidR="00D64C30" w:rsidRPr="00D64C30" w:rsidRDefault="00D64C30" w:rsidP="00D64C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64C30">
        <w:rPr>
          <w:rFonts w:ascii="Times New Roman" w:hAnsi="Times New Roman" w:cs="Times New Roman"/>
          <w:sz w:val="24"/>
          <w:szCs w:val="24"/>
          <w:lang w:val="uk-UA"/>
        </w:rPr>
        <w:t>Копії клопотання від 26.06.2015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D64C30">
        <w:rPr>
          <w:rFonts w:ascii="Times New Roman" w:hAnsi="Times New Roman" w:cs="Times New Roman"/>
          <w:sz w:val="24"/>
          <w:szCs w:val="24"/>
          <w:lang w:val="uk-UA"/>
        </w:rPr>
        <w:t xml:space="preserve"> та заяви від 01.07.2016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р.;</w:t>
      </w:r>
    </w:p>
    <w:p w:rsidR="00D64C30" w:rsidRPr="00D64C30" w:rsidRDefault="00D64C30" w:rsidP="00D64C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64C30">
        <w:rPr>
          <w:rFonts w:ascii="Times New Roman" w:hAnsi="Times New Roman" w:cs="Times New Roman"/>
          <w:sz w:val="24"/>
          <w:szCs w:val="24"/>
          <w:lang w:val="uk-UA"/>
        </w:rPr>
        <w:t xml:space="preserve">Копія рішення </w:t>
      </w:r>
      <w:r w:rsidR="00DB1A1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D64C30">
        <w:rPr>
          <w:rFonts w:ascii="Times New Roman" w:hAnsi="Times New Roman" w:cs="Times New Roman"/>
          <w:sz w:val="24"/>
          <w:szCs w:val="24"/>
          <w:lang w:val="uk-UA"/>
        </w:rPr>
        <w:t xml:space="preserve"> ради № 449 від 05.12.2016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р.;</w:t>
      </w:r>
    </w:p>
    <w:p w:rsidR="00D64C30" w:rsidRPr="00D64C30" w:rsidRDefault="00D64C30" w:rsidP="00D64C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64C30">
        <w:rPr>
          <w:rFonts w:ascii="Times New Roman" w:hAnsi="Times New Roman" w:cs="Times New Roman"/>
          <w:sz w:val="24"/>
          <w:szCs w:val="24"/>
          <w:lang w:val="uk-UA"/>
        </w:rPr>
        <w:t xml:space="preserve">Копія Протоколу </w:t>
      </w:r>
      <w:r>
        <w:rPr>
          <w:rFonts w:ascii="Times New Roman" w:hAnsi="Times New Roman" w:cs="Times New Roman"/>
          <w:sz w:val="24"/>
          <w:szCs w:val="24"/>
          <w:lang w:val="uk-UA"/>
        </w:rPr>
        <w:t>від 29.08.2016 р.;</w:t>
      </w:r>
    </w:p>
    <w:p w:rsidR="00D64C30" w:rsidRPr="00D64C30" w:rsidRDefault="00D64C30" w:rsidP="00D64C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64C30">
        <w:rPr>
          <w:rFonts w:ascii="Times New Roman" w:hAnsi="Times New Roman" w:cs="Times New Roman"/>
          <w:sz w:val="24"/>
          <w:szCs w:val="24"/>
          <w:lang w:val="uk-UA"/>
        </w:rPr>
        <w:t>Копія Протоколу від 05.</w:t>
      </w:r>
      <w:r>
        <w:rPr>
          <w:rFonts w:ascii="Times New Roman" w:hAnsi="Times New Roman" w:cs="Times New Roman"/>
          <w:sz w:val="24"/>
          <w:szCs w:val="24"/>
          <w:lang w:val="uk-UA"/>
        </w:rPr>
        <w:t>12.2016 р.;</w:t>
      </w:r>
    </w:p>
    <w:p w:rsidR="00D64C30" w:rsidRPr="00D64C30" w:rsidRDefault="00D64C30" w:rsidP="00D64C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Протоколу</w:t>
      </w:r>
      <w:r w:rsidRPr="00D64C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 23.12.2016 р.</w:t>
      </w:r>
    </w:p>
    <w:p w:rsidR="00EC1E64" w:rsidRPr="00D64C30" w:rsidRDefault="00EC1E64" w:rsidP="00470EC2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44E" w:rsidRPr="009F7843" w:rsidRDefault="0088444E" w:rsidP="00E473F5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C30" w:rsidRDefault="00D64C30" w:rsidP="00E473F5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4E" w:rsidRPr="00E473F5" w:rsidRDefault="00D64C30" w:rsidP="00E473F5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 року                                          </w:t>
      </w:r>
      <w:r w:rsidR="00DB1A11"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p w:rsidR="00E473F5" w:rsidRPr="00E473F5" w:rsidRDefault="00E473F5" w:rsidP="00E473F5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73F5" w:rsidRPr="00E473F5" w:rsidSect="006655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AA7"/>
    <w:multiLevelType w:val="hybridMultilevel"/>
    <w:tmpl w:val="9D06582E"/>
    <w:lvl w:ilvl="0" w:tplc="AD508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E5C55"/>
    <w:multiLevelType w:val="hybridMultilevel"/>
    <w:tmpl w:val="C2BA0460"/>
    <w:lvl w:ilvl="0" w:tplc="CB249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14F58"/>
    <w:multiLevelType w:val="hybridMultilevel"/>
    <w:tmpl w:val="F9D4C444"/>
    <w:lvl w:ilvl="0" w:tplc="975881C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89D"/>
    <w:rsid w:val="0009689D"/>
    <w:rsid w:val="00420EF3"/>
    <w:rsid w:val="00470EC2"/>
    <w:rsid w:val="00665592"/>
    <w:rsid w:val="0088444E"/>
    <w:rsid w:val="009F7843"/>
    <w:rsid w:val="00D64C30"/>
    <w:rsid w:val="00DB1A11"/>
    <w:rsid w:val="00E473F5"/>
    <w:rsid w:val="00EC1E64"/>
    <w:rsid w:val="00E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E64"/>
  </w:style>
  <w:style w:type="character" w:styleId="a3">
    <w:name w:val="Hyperlink"/>
    <w:basedOn w:val="a0"/>
    <w:uiPriority w:val="99"/>
    <w:semiHidden/>
    <w:unhideWhenUsed/>
    <w:rsid w:val="00EC1E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5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700-18/print1487075911698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БВПД 1</cp:lastModifiedBy>
  <cp:revision>4</cp:revision>
  <dcterms:created xsi:type="dcterms:W3CDTF">2017-06-13T18:05:00Z</dcterms:created>
  <dcterms:modified xsi:type="dcterms:W3CDTF">2021-01-17T12:41:00Z</dcterms:modified>
</cp:coreProperties>
</file>