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85D" w:rsidRPr="00E362BE" w:rsidRDefault="0065785D" w:rsidP="0065785D">
      <w:pPr>
        <w:spacing w:after="0"/>
        <w:ind w:left="4950"/>
        <w:rPr>
          <w:rFonts w:ascii="Times New Roman" w:hAnsi="Times New Roman" w:cs="Times New Roman"/>
          <w:sz w:val="24"/>
          <w:szCs w:val="24"/>
        </w:rPr>
      </w:pPr>
      <w:r w:rsidRPr="00E362BE">
        <w:rPr>
          <w:rFonts w:ascii="Times New Roman" w:hAnsi="Times New Roman" w:cs="Times New Roman"/>
          <w:sz w:val="24"/>
          <w:szCs w:val="24"/>
        </w:rPr>
        <w:t xml:space="preserve">Начальнику Відділу Державної служби України з питань геодезії, картографії та кадастру в місті </w:t>
      </w:r>
      <w:r w:rsidR="00726394">
        <w:rPr>
          <w:rFonts w:ascii="Times New Roman" w:hAnsi="Times New Roman" w:cs="Times New Roman"/>
          <w:sz w:val="24"/>
          <w:szCs w:val="24"/>
        </w:rPr>
        <w:t>___________________________________</w:t>
      </w:r>
    </w:p>
    <w:p w:rsidR="00E362BE" w:rsidRPr="00E362BE" w:rsidRDefault="00E362BE" w:rsidP="0065785D">
      <w:pPr>
        <w:spacing w:after="0"/>
        <w:ind w:left="4950"/>
        <w:rPr>
          <w:rFonts w:ascii="Times New Roman" w:hAnsi="Times New Roman" w:cs="Times New Roman"/>
          <w:sz w:val="24"/>
          <w:szCs w:val="24"/>
        </w:rPr>
      </w:pPr>
    </w:p>
    <w:p w:rsidR="0065785D" w:rsidRPr="00E362BE" w:rsidRDefault="0065785D" w:rsidP="0065785D">
      <w:pPr>
        <w:spacing w:after="0"/>
        <w:ind w:left="4950"/>
        <w:rPr>
          <w:rFonts w:ascii="Times New Roman" w:hAnsi="Times New Roman" w:cs="Times New Roman"/>
          <w:sz w:val="24"/>
          <w:szCs w:val="24"/>
        </w:rPr>
      </w:pPr>
    </w:p>
    <w:p w:rsidR="00E362BE" w:rsidRPr="00E362BE" w:rsidRDefault="00726394" w:rsidP="0065785D">
      <w:pPr>
        <w:spacing w:after="0"/>
        <w:ind w:left="4950"/>
        <w:rPr>
          <w:rFonts w:ascii="Times New Roman" w:hAnsi="Times New Roman" w:cs="Times New Roman"/>
          <w:sz w:val="24"/>
          <w:szCs w:val="24"/>
        </w:rPr>
      </w:pPr>
      <w:r>
        <w:rPr>
          <w:rFonts w:ascii="Times New Roman" w:hAnsi="Times New Roman" w:cs="Times New Roman"/>
          <w:b/>
          <w:sz w:val="24"/>
          <w:szCs w:val="24"/>
        </w:rPr>
        <w:t>_____________________________________________________________________________________________________________________</w:t>
      </w:r>
    </w:p>
    <w:p w:rsidR="002B6896" w:rsidRDefault="002B6896" w:rsidP="002B6896">
      <w:pPr>
        <w:rPr>
          <w:rFonts w:ascii="Times New Roman" w:hAnsi="Times New Roman" w:cs="Times New Roman"/>
          <w:sz w:val="24"/>
          <w:szCs w:val="24"/>
        </w:rPr>
      </w:pPr>
    </w:p>
    <w:p w:rsidR="00E362BE" w:rsidRDefault="00E362BE" w:rsidP="002B6896">
      <w:pPr>
        <w:rPr>
          <w:rFonts w:ascii="Times New Roman" w:hAnsi="Times New Roman" w:cs="Times New Roman"/>
          <w:sz w:val="24"/>
          <w:szCs w:val="24"/>
        </w:rPr>
      </w:pPr>
    </w:p>
    <w:p w:rsidR="00E362BE" w:rsidRPr="002B6896" w:rsidRDefault="00E362BE" w:rsidP="002B6896">
      <w:pPr>
        <w:rPr>
          <w:rFonts w:ascii="Times New Roman" w:hAnsi="Times New Roman" w:cs="Times New Roman"/>
          <w:sz w:val="24"/>
          <w:szCs w:val="24"/>
        </w:rPr>
      </w:pPr>
    </w:p>
    <w:p w:rsidR="002B6896" w:rsidRPr="00E362BE" w:rsidRDefault="002B6896" w:rsidP="002B6896">
      <w:pPr>
        <w:spacing w:after="0"/>
        <w:jc w:val="center"/>
        <w:rPr>
          <w:rFonts w:ascii="Times New Roman" w:hAnsi="Times New Roman" w:cs="Times New Roman"/>
          <w:b/>
          <w:sz w:val="28"/>
          <w:szCs w:val="28"/>
        </w:rPr>
      </w:pPr>
      <w:r w:rsidRPr="00E362BE">
        <w:rPr>
          <w:rFonts w:ascii="Times New Roman" w:hAnsi="Times New Roman" w:cs="Times New Roman"/>
          <w:b/>
          <w:sz w:val="28"/>
          <w:szCs w:val="28"/>
        </w:rPr>
        <w:t>ІНФОРМАЦІЙНИЙ ЗАПИТ</w:t>
      </w:r>
    </w:p>
    <w:p w:rsidR="002B6896" w:rsidRDefault="002B6896" w:rsidP="002B6896">
      <w:pPr>
        <w:spacing w:after="0"/>
        <w:jc w:val="center"/>
        <w:rPr>
          <w:rFonts w:ascii="Times New Roman" w:hAnsi="Times New Roman" w:cs="Times New Roman"/>
          <w:sz w:val="24"/>
          <w:szCs w:val="24"/>
        </w:rPr>
      </w:pPr>
      <w:r w:rsidRPr="002B6896">
        <w:rPr>
          <w:rFonts w:ascii="Times New Roman" w:hAnsi="Times New Roman" w:cs="Times New Roman"/>
          <w:sz w:val="24"/>
          <w:szCs w:val="24"/>
        </w:rPr>
        <w:t>в порядку Закону України «Про доступ до публічної інформації»</w:t>
      </w:r>
    </w:p>
    <w:p w:rsidR="002B6896" w:rsidRDefault="002B6896" w:rsidP="002B6896">
      <w:pPr>
        <w:jc w:val="center"/>
        <w:rPr>
          <w:rFonts w:ascii="Times New Roman" w:hAnsi="Times New Roman" w:cs="Times New Roman"/>
          <w:sz w:val="24"/>
          <w:szCs w:val="24"/>
        </w:rPr>
      </w:pPr>
    </w:p>
    <w:p w:rsidR="002B6896" w:rsidRDefault="002B6896" w:rsidP="0065785D">
      <w:pPr>
        <w:ind w:firstLine="708"/>
        <w:jc w:val="both"/>
        <w:rPr>
          <w:rFonts w:ascii="Times New Roman" w:hAnsi="Times New Roman" w:cs="Times New Roman"/>
          <w:sz w:val="24"/>
          <w:szCs w:val="24"/>
        </w:rPr>
      </w:pPr>
      <w:r w:rsidRPr="002B6896">
        <w:rPr>
          <w:rFonts w:ascii="Times New Roman" w:hAnsi="Times New Roman" w:cs="Times New Roman"/>
          <w:sz w:val="24"/>
          <w:szCs w:val="24"/>
        </w:rPr>
        <w:t>Відповідно до частини другої статті 14 Конституції України, право власності на землю гарантується. Це право набувається і реалізується громадянами, юридичними особами та державою виключно відповідно до закону.</w:t>
      </w:r>
    </w:p>
    <w:p w:rsidR="002B6896" w:rsidRDefault="002B6896" w:rsidP="0065785D">
      <w:pPr>
        <w:ind w:firstLine="708"/>
        <w:jc w:val="both"/>
        <w:rPr>
          <w:rFonts w:ascii="Times New Roman" w:hAnsi="Times New Roman" w:cs="Times New Roman"/>
          <w:sz w:val="24"/>
          <w:szCs w:val="24"/>
        </w:rPr>
      </w:pPr>
      <w:r w:rsidRPr="002B6896">
        <w:rPr>
          <w:rFonts w:ascii="Times New Roman" w:hAnsi="Times New Roman" w:cs="Times New Roman"/>
          <w:sz w:val="24"/>
          <w:szCs w:val="24"/>
        </w:rPr>
        <w:t>Таким законом є Земельний кодекс України (далі – Кодекс), а саме норми розділу IV цього нормативно-правового акту. Згідно з положеннями статті 116 Кодексу, набуття права на землю громадянами та юридичними особами здійснюється шляхом передачі земельних ділянок у власність або надання їх у користування. Безоплатна передача земельних ділянок у власність громадян провадиться у разі, серед інших випадків, одержання земельних ділянок із земель державної і комунальної власності в межах норм безоплатної приватизації, визначених цим Кодексом.</w:t>
      </w:r>
    </w:p>
    <w:p w:rsidR="002B6896" w:rsidRDefault="002B6896" w:rsidP="0065785D">
      <w:pPr>
        <w:ind w:firstLine="708"/>
        <w:jc w:val="both"/>
        <w:rPr>
          <w:rFonts w:ascii="Times New Roman" w:hAnsi="Times New Roman" w:cs="Times New Roman"/>
          <w:sz w:val="24"/>
          <w:szCs w:val="24"/>
        </w:rPr>
      </w:pPr>
      <w:r w:rsidRPr="002B6896">
        <w:rPr>
          <w:rFonts w:ascii="Times New Roman" w:hAnsi="Times New Roman" w:cs="Times New Roman"/>
          <w:sz w:val="24"/>
          <w:szCs w:val="24"/>
        </w:rPr>
        <w:t xml:space="preserve">Відповідно до частини шостої статті 118 Кодексу, громадяни, зацікавлені в одержанні безоплатно у власність земельної ділянки із земель державної або комунальної власності для ведення фермерського господарства, ведення особистого селянського господарства, ведення садівництва, будівництва та обслуговування жилого будинку, господарських будівель і споруд (присадибної ділянки), індивідуального дачного будівництва, </w:t>
      </w:r>
      <w:proofErr w:type="spellStart"/>
      <w:r w:rsidRPr="002B6896">
        <w:rPr>
          <w:rFonts w:ascii="Times New Roman" w:hAnsi="Times New Roman" w:cs="Times New Roman"/>
          <w:sz w:val="24"/>
          <w:szCs w:val="24"/>
        </w:rPr>
        <w:t>будівництва</w:t>
      </w:r>
      <w:proofErr w:type="spellEnd"/>
      <w:r w:rsidRPr="002B6896">
        <w:rPr>
          <w:rFonts w:ascii="Times New Roman" w:hAnsi="Times New Roman" w:cs="Times New Roman"/>
          <w:sz w:val="24"/>
          <w:szCs w:val="24"/>
        </w:rPr>
        <w:t xml:space="preserve"> індивідуальних гаражів у межах норм безоплатної приватизації, подають клопотання до відповідної районної, Київської чи Севастопольської міської державної адміністрації або сільської, селищної, міської ради за місцезнаходженням земельної ділянки. У клопотанні зазначаються цільове призначення земельної ділянки та її орієнтовні розміри. До клопотання додаються графічні матеріали, на яких зазначено бажане місце розташування земельної ділянки.</w:t>
      </w:r>
    </w:p>
    <w:p w:rsidR="002B6896" w:rsidRDefault="002B6896" w:rsidP="0065785D">
      <w:pPr>
        <w:ind w:firstLine="708"/>
        <w:jc w:val="both"/>
        <w:rPr>
          <w:rFonts w:ascii="Times New Roman" w:hAnsi="Times New Roman" w:cs="Times New Roman"/>
          <w:sz w:val="24"/>
          <w:szCs w:val="24"/>
        </w:rPr>
      </w:pPr>
      <w:r w:rsidRPr="002B6896">
        <w:rPr>
          <w:rFonts w:ascii="Times New Roman" w:hAnsi="Times New Roman" w:cs="Times New Roman"/>
          <w:sz w:val="24"/>
          <w:szCs w:val="24"/>
        </w:rPr>
        <w:t>Таким чином, мені, як громадянину України, для реалізації свого законного права на безоплатне отримання земельної ділянки у власність, необхідно звернутися до відповідного органу місцевого самоврядування з клопотанням, до якого повинні додаватися графічні матеріали про місцезнаходження, цільове призначення та розміри земельної ділянки, котру я хочу отримати у власність.</w:t>
      </w:r>
    </w:p>
    <w:p w:rsidR="002B6896" w:rsidRDefault="002B6896" w:rsidP="0065785D">
      <w:pPr>
        <w:ind w:firstLine="708"/>
        <w:jc w:val="both"/>
        <w:rPr>
          <w:rFonts w:ascii="Times New Roman" w:hAnsi="Times New Roman" w:cs="Times New Roman"/>
          <w:sz w:val="24"/>
          <w:szCs w:val="24"/>
        </w:rPr>
      </w:pPr>
      <w:r w:rsidRPr="002B6896">
        <w:rPr>
          <w:rFonts w:ascii="Times New Roman" w:hAnsi="Times New Roman" w:cs="Times New Roman"/>
          <w:sz w:val="24"/>
          <w:szCs w:val="24"/>
        </w:rPr>
        <w:lastRenderedPageBreak/>
        <w:t>З огляду на те, що інформацією про наявність на території відповідної адміністративно-територіальної одиниці земель державної та комунальної власності, не наданих у користування, що можуть бути використані під забудову, про наявність обмежень і обтяжень земельних ділянок, містобудівні умови та обмеження в містобудівному і державному земельному кадастрах, володіють уповноважені органі державної влади та місцевого самоврядування – такі органи зобов`язані надавати вказану інформацію громадянам, виходячи з прямих приписів Закону України «Про регулювання містобудівної діяльності» та з публічного характеру вказаної інформації згідно з нормами Закону України «Про доступ до публічної інформації» (див. нижче). Адже, задля того, щоб скористатися своїм законним правом на вибір бажаного місця розташування земельної ділянки, мені повинні бути відомі встановлені компетентними органами райони для безоплатної передачі ділянок громадянам, та я повинен мати відповідні графічні матеріали, які можна буде додати до клопотання в порядку реалізації норми частини шостої статті 118 Земельного кодексу України.</w:t>
      </w:r>
    </w:p>
    <w:p w:rsidR="002B6896" w:rsidRDefault="002B6896" w:rsidP="0065785D">
      <w:pPr>
        <w:ind w:firstLine="708"/>
        <w:jc w:val="both"/>
        <w:rPr>
          <w:rFonts w:ascii="Times New Roman" w:hAnsi="Times New Roman" w:cs="Times New Roman"/>
          <w:sz w:val="24"/>
          <w:szCs w:val="24"/>
        </w:rPr>
      </w:pPr>
      <w:r w:rsidRPr="002B6896">
        <w:rPr>
          <w:rFonts w:ascii="Times New Roman" w:hAnsi="Times New Roman" w:cs="Times New Roman"/>
          <w:sz w:val="24"/>
          <w:szCs w:val="24"/>
        </w:rPr>
        <w:t>Відповідно до статті 1 Закону України «Про доступ до публічної інформації» (далі – Закон), публічна інформація - це відображена та задокументована будь-якими засобами та на будь-яких носіях інформація, що була отримана або створена в процесі виконання суб'єктами владних повноважень своїх обов'язків, передбачених чинним законодавством, або яка знаходиться у володінні суб'єктів владних повноважень, інших розпорядників публічної інформації, визначених цим Законом.</w:t>
      </w:r>
    </w:p>
    <w:p w:rsidR="002B6896" w:rsidRDefault="002B6896" w:rsidP="0065785D">
      <w:pPr>
        <w:ind w:firstLine="708"/>
        <w:jc w:val="both"/>
        <w:rPr>
          <w:rFonts w:ascii="Times New Roman" w:hAnsi="Times New Roman" w:cs="Times New Roman"/>
          <w:sz w:val="24"/>
          <w:szCs w:val="24"/>
        </w:rPr>
      </w:pPr>
      <w:r w:rsidRPr="002B6896">
        <w:rPr>
          <w:rFonts w:ascii="Times New Roman" w:hAnsi="Times New Roman" w:cs="Times New Roman"/>
          <w:sz w:val="24"/>
          <w:szCs w:val="24"/>
        </w:rPr>
        <w:t xml:space="preserve">Відповідно до норми статті 13 Закону, розпорядниками інформації для цілей цього Закону визнаються суб'єкти владних повноважень - органи державної влади, інші державні органи, </w:t>
      </w:r>
      <w:proofErr w:type="spellStart"/>
      <w:r w:rsidRPr="002B6896">
        <w:rPr>
          <w:rFonts w:ascii="Times New Roman" w:hAnsi="Times New Roman" w:cs="Times New Roman"/>
          <w:sz w:val="24"/>
          <w:szCs w:val="24"/>
        </w:rPr>
        <w:t>органи</w:t>
      </w:r>
      <w:proofErr w:type="spellEnd"/>
      <w:r w:rsidRPr="002B6896">
        <w:rPr>
          <w:rFonts w:ascii="Times New Roman" w:hAnsi="Times New Roman" w:cs="Times New Roman"/>
          <w:sz w:val="24"/>
          <w:szCs w:val="24"/>
        </w:rPr>
        <w:t xml:space="preserve"> місцевого самоврядування, органи влади Автономної Республіки Крим, інші суб'єкти, що здійснюють владні управлінські функції відповідно до законодавства та рішення яких є обов'язковими для виконання.</w:t>
      </w:r>
    </w:p>
    <w:p w:rsidR="002B6896" w:rsidRPr="002B6896" w:rsidRDefault="002B6896" w:rsidP="0065785D">
      <w:pPr>
        <w:ind w:firstLine="708"/>
        <w:jc w:val="both"/>
        <w:rPr>
          <w:rFonts w:ascii="Times New Roman" w:hAnsi="Times New Roman" w:cs="Times New Roman"/>
          <w:color w:val="000000" w:themeColor="text1"/>
          <w:sz w:val="24"/>
          <w:szCs w:val="24"/>
        </w:rPr>
      </w:pPr>
      <w:r w:rsidRPr="0065785D">
        <w:rPr>
          <w:rFonts w:ascii="Times New Roman" w:hAnsi="Times New Roman" w:cs="Times New Roman"/>
          <w:color w:val="000000" w:themeColor="text1"/>
          <w:sz w:val="24"/>
          <w:szCs w:val="24"/>
        </w:rPr>
        <w:t xml:space="preserve">Таким чином, </w:t>
      </w:r>
      <w:r w:rsidR="0065785D" w:rsidRPr="0065785D">
        <w:rPr>
          <w:rFonts w:ascii="Times New Roman" w:hAnsi="Times New Roman" w:cs="Times New Roman"/>
          <w:color w:val="000000" w:themeColor="text1"/>
          <w:sz w:val="24"/>
          <w:szCs w:val="24"/>
        </w:rPr>
        <w:t xml:space="preserve">відділ </w:t>
      </w:r>
      <w:proofErr w:type="spellStart"/>
      <w:r w:rsidR="0065785D">
        <w:rPr>
          <w:rFonts w:ascii="Times New Roman" w:hAnsi="Times New Roman" w:cs="Times New Roman"/>
          <w:color w:val="000000" w:themeColor="text1"/>
          <w:sz w:val="24"/>
          <w:szCs w:val="24"/>
        </w:rPr>
        <w:t>Держземагентства</w:t>
      </w:r>
      <w:proofErr w:type="spellEnd"/>
      <w:r w:rsidR="0065785D">
        <w:rPr>
          <w:rFonts w:ascii="Times New Roman" w:hAnsi="Times New Roman" w:cs="Times New Roman"/>
          <w:color w:val="000000" w:themeColor="text1"/>
          <w:sz w:val="24"/>
          <w:szCs w:val="24"/>
        </w:rPr>
        <w:t xml:space="preserve"> </w:t>
      </w:r>
      <w:r w:rsidR="0065785D" w:rsidRPr="0065785D">
        <w:rPr>
          <w:rFonts w:ascii="Times New Roman" w:hAnsi="Times New Roman" w:cs="Times New Roman"/>
          <w:color w:val="000000" w:themeColor="text1"/>
          <w:sz w:val="24"/>
          <w:szCs w:val="24"/>
        </w:rPr>
        <w:t xml:space="preserve">у місті </w:t>
      </w:r>
      <w:r w:rsidR="00726394">
        <w:rPr>
          <w:rFonts w:ascii="Times New Roman" w:hAnsi="Times New Roman" w:cs="Times New Roman"/>
          <w:color w:val="000000" w:themeColor="text1"/>
          <w:sz w:val="24"/>
          <w:szCs w:val="24"/>
        </w:rPr>
        <w:t>_________________________</w:t>
      </w:r>
      <w:r w:rsidR="00A604CF">
        <w:rPr>
          <w:rFonts w:ascii="Times New Roman" w:hAnsi="Times New Roman" w:cs="Times New Roman"/>
          <w:color w:val="000000" w:themeColor="text1"/>
          <w:sz w:val="24"/>
          <w:szCs w:val="24"/>
        </w:rPr>
        <w:t xml:space="preserve"> міська рада – є розпорядником</w:t>
      </w:r>
      <w:r w:rsidRPr="0065785D">
        <w:rPr>
          <w:rFonts w:ascii="Times New Roman" w:hAnsi="Times New Roman" w:cs="Times New Roman"/>
          <w:color w:val="000000" w:themeColor="text1"/>
          <w:sz w:val="24"/>
          <w:szCs w:val="24"/>
        </w:rPr>
        <w:t xml:space="preserve"> публічної інформації у розумінні вказаного Закону.</w:t>
      </w:r>
    </w:p>
    <w:p w:rsidR="002B6896" w:rsidRDefault="002B6896" w:rsidP="0065785D">
      <w:pPr>
        <w:ind w:firstLine="708"/>
        <w:jc w:val="both"/>
        <w:rPr>
          <w:rFonts w:ascii="Times New Roman" w:hAnsi="Times New Roman" w:cs="Times New Roman"/>
          <w:sz w:val="24"/>
          <w:szCs w:val="24"/>
        </w:rPr>
      </w:pPr>
      <w:r w:rsidRPr="002B6896">
        <w:rPr>
          <w:rFonts w:ascii="Times New Roman" w:hAnsi="Times New Roman" w:cs="Times New Roman"/>
          <w:sz w:val="24"/>
          <w:szCs w:val="24"/>
        </w:rPr>
        <w:t xml:space="preserve">Більше того, норма абзацу четвертого частини першої статті 1, статті 5 Закону України «Про інформацію» встановлює, що суб'єкт владних повноважень - орган державної влади, орган місцевого самоврядування, інший суб'єкт, що здійснює владні управлінські функції відповідно до законодавства, у тому числі на виконання делегованих повноважень, що ще раз </w:t>
      </w:r>
      <w:r>
        <w:rPr>
          <w:rFonts w:ascii="Times New Roman" w:hAnsi="Times New Roman" w:cs="Times New Roman"/>
          <w:sz w:val="24"/>
          <w:szCs w:val="24"/>
        </w:rPr>
        <w:t>свідчить про те, що адресат</w:t>
      </w:r>
      <w:r w:rsidRPr="002B6896">
        <w:rPr>
          <w:rFonts w:ascii="Times New Roman" w:hAnsi="Times New Roman" w:cs="Times New Roman"/>
          <w:sz w:val="24"/>
          <w:szCs w:val="24"/>
        </w:rPr>
        <w:t xml:space="preserve"> цього запиту є розпорядниками публічної інформації.</w:t>
      </w:r>
    </w:p>
    <w:p w:rsidR="002B6896" w:rsidRDefault="002B6896" w:rsidP="0065785D">
      <w:pPr>
        <w:ind w:firstLine="708"/>
        <w:jc w:val="both"/>
        <w:rPr>
          <w:rFonts w:ascii="Times New Roman" w:hAnsi="Times New Roman" w:cs="Times New Roman"/>
          <w:sz w:val="24"/>
          <w:szCs w:val="24"/>
        </w:rPr>
      </w:pPr>
      <w:r w:rsidRPr="002B6896">
        <w:rPr>
          <w:rFonts w:ascii="Times New Roman" w:hAnsi="Times New Roman" w:cs="Times New Roman"/>
          <w:sz w:val="24"/>
          <w:szCs w:val="24"/>
        </w:rPr>
        <w:t>Відповідно до статті 194 Земельного кодексу України, призначенням державного земельного кадастру є забезпечення необхідною інформацією органів державної влади та органів місцевого самоврядування, заінтересованих підприємств, установ і організацій, а також громадян з метою регулювання земельних відносин, раціонального використання та охорони земель, визначення розміру плати за землю і цінності земель у складі природних ресурсів, контролю за використанням і охороною земель, економічного та екологічного обґрунтування бізнес-планів та проектів землеустрою.</w:t>
      </w:r>
    </w:p>
    <w:p w:rsidR="002B6896" w:rsidRDefault="002B6896" w:rsidP="0065785D">
      <w:pPr>
        <w:ind w:firstLine="708"/>
        <w:jc w:val="both"/>
        <w:rPr>
          <w:rFonts w:ascii="Times New Roman" w:hAnsi="Times New Roman" w:cs="Times New Roman"/>
          <w:sz w:val="24"/>
          <w:szCs w:val="24"/>
        </w:rPr>
      </w:pPr>
      <w:r w:rsidRPr="002B6896">
        <w:rPr>
          <w:rFonts w:ascii="Times New Roman" w:hAnsi="Times New Roman" w:cs="Times New Roman"/>
          <w:sz w:val="24"/>
          <w:szCs w:val="24"/>
        </w:rPr>
        <w:t>Норма пункту «а» частини першої статті 195 Земельного кодексу України встановлює, що основним завданнями ведення державного земельного кадастру є серед інших забезпечення повноти відомостей про всі земельні ділянки.</w:t>
      </w:r>
    </w:p>
    <w:p w:rsidR="002B6896" w:rsidRDefault="002B6896" w:rsidP="0065785D">
      <w:pPr>
        <w:ind w:firstLine="708"/>
        <w:jc w:val="both"/>
        <w:rPr>
          <w:rFonts w:ascii="Times New Roman" w:hAnsi="Times New Roman" w:cs="Times New Roman"/>
          <w:sz w:val="24"/>
          <w:szCs w:val="24"/>
        </w:rPr>
      </w:pPr>
      <w:r w:rsidRPr="002B6896">
        <w:rPr>
          <w:rFonts w:ascii="Times New Roman" w:hAnsi="Times New Roman" w:cs="Times New Roman"/>
          <w:sz w:val="24"/>
          <w:szCs w:val="24"/>
        </w:rPr>
        <w:lastRenderedPageBreak/>
        <w:t>Згідно з нормою частини п`ятої статті 24 Закону України «Про регулювання містобудівної діяльності», спеціально уповноважені органи з питань містобудування та архітектури і центральний орган виконавчої влади з питань земельних ресурсів та його територіальні органи забезпечують відкритість, доступність та повноту інформації про наявність на території відповідної адміністративно-територіальної одиниці земель державної та комунальної власності, не наданих у користування, що можуть бути використані під забудову, про наявність обмежень і обтяжень земельних ділянок, містобудівні умови та обмеження в містобудівному і державному земельному кадастрах.</w:t>
      </w:r>
    </w:p>
    <w:p w:rsidR="002B6896" w:rsidRDefault="002B6896" w:rsidP="0065785D">
      <w:pPr>
        <w:ind w:firstLine="708"/>
        <w:jc w:val="both"/>
        <w:rPr>
          <w:rFonts w:ascii="Times New Roman" w:hAnsi="Times New Roman" w:cs="Times New Roman"/>
          <w:sz w:val="24"/>
          <w:szCs w:val="24"/>
        </w:rPr>
      </w:pPr>
      <w:r w:rsidRPr="002B6896">
        <w:rPr>
          <w:rFonts w:ascii="Times New Roman" w:hAnsi="Times New Roman" w:cs="Times New Roman"/>
          <w:sz w:val="24"/>
          <w:szCs w:val="24"/>
        </w:rPr>
        <w:t>До моменту внесення відповідної інформації до містобудівного та державного земельного кадастрів виконавчий орган сільської, селищної, міської ради, Київська та Севастопольська міські державні адміністрації або відповідний місцевий орган виконавчої влади зобов'язані надавати за запитами фізичних та юридичних осіб письмову інформацію про наявність земельних ділянок, що можуть бути використані під забудову.</w:t>
      </w:r>
    </w:p>
    <w:p w:rsidR="002B6896" w:rsidRDefault="002B6896" w:rsidP="0065785D">
      <w:pPr>
        <w:ind w:firstLine="708"/>
        <w:jc w:val="both"/>
        <w:rPr>
          <w:rFonts w:ascii="Times New Roman" w:hAnsi="Times New Roman" w:cs="Times New Roman"/>
          <w:sz w:val="24"/>
          <w:szCs w:val="24"/>
        </w:rPr>
      </w:pPr>
      <w:r w:rsidRPr="002B6896">
        <w:rPr>
          <w:rFonts w:ascii="Times New Roman" w:hAnsi="Times New Roman" w:cs="Times New Roman"/>
          <w:sz w:val="24"/>
          <w:szCs w:val="24"/>
        </w:rPr>
        <w:t>Норма частини другої статті 1 Закону України «Про доступ до публічної інформації», встановлює, що доступ до публічної інформації є відкритим, крім випадків, встановлених законом (інформація з обмеженим доступом, до якої не відноситься інформація, що запитується цим запитом).</w:t>
      </w:r>
    </w:p>
    <w:p w:rsidR="002B6896" w:rsidRDefault="002B6896" w:rsidP="0065785D">
      <w:pPr>
        <w:ind w:firstLine="708"/>
        <w:jc w:val="both"/>
        <w:rPr>
          <w:rFonts w:ascii="Times New Roman" w:hAnsi="Times New Roman" w:cs="Times New Roman"/>
          <w:sz w:val="24"/>
          <w:szCs w:val="24"/>
        </w:rPr>
      </w:pPr>
      <w:r w:rsidRPr="002B6896">
        <w:rPr>
          <w:rFonts w:ascii="Times New Roman" w:hAnsi="Times New Roman" w:cs="Times New Roman"/>
          <w:sz w:val="24"/>
          <w:szCs w:val="24"/>
        </w:rPr>
        <w:t>Окремо слід зазначити, що відповідно до частини четвертої статті 13 Закону, усі розпорядники інформації незалежно від нормативно-правового акта, на підставі якого вони діють, при вирішенні питань щодо доступу до інформації мають керуватися цим Законом.</w:t>
      </w:r>
    </w:p>
    <w:p w:rsidR="00795F7C" w:rsidRDefault="002B6896" w:rsidP="0065785D">
      <w:pPr>
        <w:ind w:firstLine="708"/>
        <w:jc w:val="both"/>
        <w:rPr>
          <w:rFonts w:ascii="Times New Roman" w:hAnsi="Times New Roman" w:cs="Times New Roman"/>
          <w:sz w:val="24"/>
          <w:szCs w:val="24"/>
        </w:rPr>
      </w:pPr>
      <w:r w:rsidRPr="002B6896">
        <w:rPr>
          <w:rFonts w:ascii="Times New Roman" w:hAnsi="Times New Roman" w:cs="Times New Roman"/>
          <w:sz w:val="24"/>
          <w:szCs w:val="24"/>
        </w:rPr>
        <w:t>Доцільним було б також зазначити, що відповідно до приписів статті 22 Закону, відповідь розпорядника інформації про те, що інформація може бути одержана запитувачем із загальнодоступних джерел, або відповідь не по суті запиту вважається неправомірною відмовою в наданні інформації, що тягне за собою а</w:t>
      </w:r>
      <w:r w:rsidR="00795F7C">
        <w:rPr>
          <w:rFonts w:ascii="Times New Roman" w:hAnsi="Times New Roman" w:cs="Times New Roman"/>
          <w:sz w:val="24"/>
          <w:szCs w:val="24"/>
        </w:rPr>
        <w:t>дміністративну відповідальність.</w:t>
      </w:r>
    </w:p>
    <w:p w:rsidR="00F01575" w:rsidRDefault="002B6896" w:rsidP="0065785D">
      <w:pPr>
        <w:ind w:firstLine="708"/>
        <w:jc w:val="both"/>
        <w:rPr>
          <w:rFonts w:ascii="Times New Roman" w:hAnsi="Times New Roman" w:cs="Times New Roman"/>
          <w:sz w:val="24"/>
          <w:szCs w:val="24"/>
        </w:rPr>
      </w:pPr>
      <w:r w:rsidRPr="002B6896">
        <w:rPr>
          <w:rFonts w:ascii="Times New Roman" w:hAnsi="Times New Roman" w:cs="Times New Roman"/>
          <w:sz w:val="24"/>
          <w:szCs w:val="24"/>
        </w:rPr>
        <w:t>Розпорядник інформації, який не володіє запитуваною інформацією, але якому за статусом або характером діяльності відомо або має бути відомо, хто нею володіє, зобов'язаний направити цей запит належному розпоряднику з одночасним повідомленням про це запитувача</w:t>
      </w:r>
    </w:p>
    <w:p w:rsidR="00F01575" w:rsidRDefault="002B6896" w:rsidP="0065785D">
      <w:pPr>
        <w:ind w:firstLine="708"/>
        <w:jc w:val="both"/>
        <w:rPr>
          <w:rFonts w:ascii="Times New Roman" w:hAnsi="Times New Roman" w:cs="Times New Roman"/>
          <w:sz w:val="24"/>
          <w:szCs w:val="24"/>
        </w:rPr>
      </w:pPr>
      <w:r w:rsidRPr="002B6896">
        <w:rPr>
          <w:rFonts w:ascii="Times New Roman" w:hAnsi="Times New Roman" w:cs="Times New Roman"/>
          <w:sz w:val="24"/>
          <w:szCs w:val="24"/>
        </w:rPr>
        <w:t xml:space="preserve">Таким чином, на підставі викладеного вище та на підставі норм абзацу четвертого частини першої статті 1, статті 5 Закону України «Про інформацію», статей 1, 13, 19, 20 Закону України «Про доступ до публічної інформації», </w:t>
      </w:r>
      <w:proofErr w:type="spellStart"/>
      <w:r w:rsidRPr="002B6896">
        <w:rPr>
          <w:rFonts w:ascii="Times New Roman" w:hAnsi="Times New Roman" w:cs="Times New Roman"/>
          <w:sz w:val="24"/>
          <w:szCs w:val="24"/>
        </w:rPr>
        <w:t>статтей</w:t>
      </w:r>
      <w:proofErr w:type="spellEnd"/>
      <w:r w:rsidRPr="002B6896">
        <w:rPr>
          <w:rFonts w:ascii="Times New Roman" w:hAnsi="Times New Roman" w:cs="Times New Roman"/>
          <w:sz w:val="24"/>
          <w:szCs w:val="24"/>
        </w:rPr>
        <w:t xml:space="preserve"> 116, 118, 194 Земельного кодексу України, частини п`ятої статті 24 Закону України «Про регулювання містобудівної діяльності», -</w:t>
      </w:r>
    </w:p>
    <w:p w:rsidR="00F01575" w:rsidRPr="00E362BE" w:rsidRDefault="002B6896" w:rsidP="0065785D">
      <w:pPr>
        <w:ind w:firstLine="708"/>
        <w:jc w:val="center"/>
        <w:rPr>
          <w:rFonts w:ascii="Times New Roman" w:hAnsi="Times New Roman" w:cs="Times New Roman"/>
          <w:b/>
          <w:sz w:val="24"/>
          <w:szCs w:val="24"/>
        </w:rPr>
      </w:pPr>
      <w:r w:rsidRPr="00E362BE">
        <w:rPr>
          <w:rFonts w:ascii="Times New Roman" w:hAnsi="Times New Roman" w:cs="Times New Roman"/>
          <w:b/>
          <w:sz w:val="24"/>
          <w:szCs w:val="24"/>
        </w:rPr>
        <w:t>ПРОШУ</w:t>
      </w:r>
      <w:r w:rsidR="0065785D" w:rsidRPr="00E362BE">
        <w:rPr>
          <w:rFonts w:ascii="Times New Roman" w:hAnsi="Times New Roman" w:cs="Times New Roman"/>
          <w:b/>
          <w:sz w:val="24"/>
          <w:szCs w:val="24"/>
        </w:rPr>
        <w:t>:</w:t>
      </w:r>
    </w:p>
    <w:p w:rsidR="00F01575" w:rsidRDefault="00E362BE" w:rsidP="00795F7C">
      <w:pPr>
        <w:ind w:firstLine="708"/>
        <w:jc w:val="both"/>
        <w:rPr>
          <w:rFonts w:ascii="Times New Roman" w:hAnsi="Times New Roman" w:cs="Times New Roman"/>
          <w:sz w:val="24"/>
          <w:szCs w:val="24"/>
        </w:rPr>
      </w:pPr>
      <w:r>
        <w:rPr>
          <w:rFonts w:ascii="Times New Roman" w:hAnsi="Times New Roman" w:cs="Times New Roman"/>
          <w:sz w:val="24"/>
          <w:szCs w:val="24"/>
        </w:rPr>
        <w:t>1.</w:t>
      </w:r>
      <w:r w:rsidR="00963C30">
        <w:rPr>
          <w:rFonts w:ascii="Times New Roman" w:hAnsi="Times New Roman" w:cs="Times New Roman"/>
          <w:sz w:val="24"/>
          <w:szCs w:val="24"/>
        </w:rPr>
        <w:t xml:space="preserve"> </w:t>
      </w:r>
      <w:r w:rsidR="002B6896" w:rsidRPr="002B6896">
        <w:rPr>
          <w:rFonts w:ascii="Times New Roman" w:hAnsi="Times New Roman" w:cs="Times New Roman"/>
          <w:sz w:val="24"/>
          <w:szCs w:val="24"/>
        </w:rPr>
        <w:t xml:space="preserve"> Надати мені</w:t>
      </w:r>
      <w:r w:rsidR="00795F7C">
        <w:rPr>
          <w:rFonts w:ascii="Times New Roman" w:hAnsi="Times New Roman" w:cs="Times New Roman"/>
          <w:sz w:val="24"/>
          <w:szCs w:val="24"/>
        </w:rPr>
        <w:t xml:space="preserve">, </w:t>
      </w:r>
      <w:r w:rsidR="00726394">
        <w:rPr>
          <w:rFonts w:ascii="Times New Roman" w:hAnsi="Times New Roman" w:cs="Times New Roman"/>
          <w:sz w:val="24"/>
          <w:szCs w:val="24"/>
        </w:rPr>
        <w:t>____________________</w:t>
      </w:r>
      <w:r w:rsidR="00795F7C">
        <w:rPr>
          <w:rFonts w:ascii="Times New Roman" w:hAnsi="Times New Roman" w:cs="Times New Roman"/>
          <w:sz w:val="24"/>
          <w:szCs w:val="24"/>
        </w:rPr>
        <w:t xml:space="preserve">, </w:t>
      </w:r>
      <w:r w:rsidR="002B6896" w:rsidRPr="002B6896">
        <w:rPr>
          <w:rFonts w:ascii="Times New Roman" w:hAnsi="Times New Roman" w:cs="Times New Roman"/>
          <w:sz w:val="24"/>
          <w:szCs w:val="24"/>
        </w:rPr>
        <w:t xml:space="preserve"> інформацію про усі земельні ділянки комунальної</w:t>
      </w:r>
      <w:r w:rsidR="00FF3D97">
        <w:rPr>
          <w:rFonts w:ascii="Times New Roman" w:hAnsi="Times New Roman" w:cs="Times New Roman"/>
          <w:sz w:val="24"/>
          <w:szCs w:val="24"/>
        </w:rPr>
        <w:t xml:space="preserve"> та</w:t>
      </w:r>
      <w:r w:rsidR="00795F7C">
        <w:rPr>
          <w:rFonts w:ascii="Times New Roman" w:hAnsi="Times New Roman" w:cs="Times New Roman"/>
          <w:sz w:val="24"/>
          <w:szCs w:val="24"/>
        </w:rPr>
        <w:t xml:space="preserve"> державної</w:t>
      </w:r>
      <w:r w:rsidR="002B6896" w:rsidRPr="002B6896">
        <w:rPr>
          <w:rFonts w:ascii="Times New Roman" w:hAnsi="Times New Roman" w:cs="Times New Roman"/>
          <w:sz w:val="24"/>
          <w:szCs w:val="24"/>
        </w:rPr>
        <w:t xml:space="preserve"> форми власності, у межах </w:t>
      </w:r>
      <w:r w:rsidR="00795F7C">
        <w:rPr>
          <w:rFonts w:ascii="Times New Roman" w:hAnsi="Times New Roman" w:cs="Times New Roman"/>
          <w:sz w:val="24"/>
          <w:szCs w:val="24"/>
        </w:rPr>
        <w:t xml:space="preserve">міста </w:t>
      </w:r>
      <w:r w:rsidR="00726394">
        <w:rPr>
          <w:rFonts w:ascii="Times New Roman" w:hAnsi="Times New Roman" w:cs="Times New Roman"/>
          <w:sz w:val="24"/>
          <w:szCs w:val="24"/>
        </w:rPr>
        <w:t>___________________________</w:t>
      </w:r>
      <w:r w:rsidR="00795F7C">
        <w:rPr>
          <w:rFonts w:ascii="Times New Roman" w:hAnsi="Times New Roman" w:cs="Times New Roman"/>
          <w:sz w:val="24"/>
          <w:szCs w:val="24"/>
        </w:rPr>
        <w:t xml:space="preserve"> області</w:t>
      </w:r>
      <w:r w:rsidR="002B6896" w:rsidRPr="002B6896">
        <w:rPr>
          <w:rFonts w:ascii="Times New Roman" w:hAnsi="Times New Roman" w:cs="Times New Roman"/>
          <w:sz w:val="24"/>
          <w:szCs w:val="24"/>
        </w:rPr>
        <w:t xml:space="preserve">, не наданих у користування, що можуть бути використані </w:t>
      </w:r>
      <w:r w:rsidR="00495D46" w:rsidRPr="002B6896">
        <w:rPr>
          <w:rFonts w:ascii="Times New Roman" w:hAnsi="Times New Roman" w:cs="Times New Roman"/>
          <w:sz w:val="24"/>
          <w:szCs w:val="24"/>
        </w:rPr>
        <w:t>для будівництва та обслуговування жилого будинку, г</w:t>
      </w:r>
      <w:r w:rsidR="00495D46">
        <w:rPr>
          <w:rFonts w:ascii="Times New Roman" w:hAnsi="Times New Roman" w:cs="Times New Roman"/>
          <w:sz w:val="24"/>
          <w:szCs w:val="24"/>
        </w:rPr>
        <w:t>осподарських будівель і споруд</w:t>
      </w:r>
      <w:r w:rsidR="00495D46" w:rsidRPr="002B6896">
        <w:rPr>
          <w:rFonts w:ascii="Times New Roman" w:hAnsi="Times New Roman" w:cs="Times New Roman"/>
          <w:sz w:val="24"/>
          <w:szCs w:val="24"/>
        </w:rPr>
        <w:t xml:space="preserve"> </w:t>
      </w:r>
      <w:r w:rsidR="002B6896" w:rsidRPr="002B6896">
        <w:rPr>
          <w:rFonts w:ascii="Times New Roman" w:hAnsi="Times New Roman" w:cs="Times New Roman"/>
          <w:sz w:val="24"/>
          <w:szCs w:val="24"/>
        </w:rPr>
        <w:t>для реалізації мною права на безоплатне отримання у власність для будівництва та обслуговування жилого будинку, г</w:t>
      </w:r>
      <w:r w:rsidR="00795F7C">
        <w:rPr>
          <w:rFonts w:ascii="Times New Roman" w:hAnsi="Times New Roman" w:cs="Times New Roman"/>
          <w:sz w:val="24"/>
          <w:szCs w:val="24"/>
        </w:rPr>
        <w:t xml:space="preserve">осподарських будівель і споруд  та </w:t>
      </w:r>
      <w:r w:rsidR="002B6896" w:rsidRPr="002B6896">
        <w:rPr>
          <w:rFonts w:ascii="Times New Roman" w:hAnsi="Times New Roman" w:cs="Times New Roman"/>
          <w:sz w:val="24"/>
          <w:szCs w:val="24"/>
        </w:rPr>
        <w:t xml:space="preserve">нанести відповідні дані на графічні матеріали (для подальшого </w:t>
      </w:r>
      <w:proofErr w:type="spellStart"/>
      <w:r w:rsidR="002B6896" w:rsidRPr="002B6896">
        <w:rPr>
          <w:rFonts w:ascii="Times New Roman" w:hAnsi="Times New Roman" w:cs="Times New Roman"/>
          <w:sz w:val="24"/>
          <w:szCs w:val="24"/>
        </w:rPr>
        <w:t>долучення</w:t>
      </w:r>
      <w:proofErr w:type="spellEnd"/>
      <w:r w:rsidR="002B6896" w:rsidRPr="002B6896">
        <w:rPr>
          <w:rFonts w:ascii="Times New Roman" w:hAnsi="Times New Roman" w:cs="Times New Roman"/>
          <w:sz w:val="24"/>
          <w:szCs w:val="24"/>
        </w:rPr>
        <w:t xml:space="preserve"> цих матеріалів до клопотання з ціллю реалізації мною норми частини шостої статті 118 Земельного кодексу України).</w:t>
      </w:r>
    </w:p>
    <w:p w:rsidR="00F01575" w:rsidRDefault="00F01575" w:rsidP="0065785D">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2</w:t>
      </w:r>
      <w:r w:rsidR="002B6896" w:rsidRPr="002B6896">
        <w:rPr>
          <w:rFonts w:ascii="Times New Roman" w:hAnsi="Times New Roman" w:cs="Times New Roman"/>
          <w:sz w:val="24"/>
          <w:szCs w:val="24"/>
        </w:rPr>
        <w:t>. Надати відповідь на даний запит у строк не пізніше ніж п'ять робочих днів з дня отримання запиту, як це встановлено нормою частини першої статті 20 Закону України «Про доступ до публічної інформації»</w:t>
      </w:r>
      <w:r>
        <w:rPr>
          <w:rFonts w:ascii="Times New Roman" w:hAnsi="Times New Roman" w:cs="Times New Roman"/>
          <w:sz w:val="24"/>
          <w:szCs w:val="24"/>
        </w:rPr>
        <w:t>.</w:t>
      </w:r>
    </w:p>
    <w:p w:rsidR="0083555F" w:rsidRDefault="00E362BE" w:rsidP="0065785D">
      <w:pPr>
        <w:ind w:firstLine="708"/>
        <w:jc w:val="both"/>
        <w:rPr>
          <w:rFonts w:ascii="Times New Roman" w:hAnsi="Times New Roman" w:cs="Times New Roman"/>
          <w:sz w:val="24"/>
          <w:szCs w:val="24"/>
        </w:rPr>
      </w:pPr>
      <w:r>
        <w:rPr>
          <w:rFonts w:ascii="Times New Roman" w:hAnsi="Times New Roman" w:cs="Times New Roman"/>
          <w:sz w:val="24"/>
          <w:szCs w:val="24"/>
        </w:rPr>
        <w:t xml:space="preserve">3. Відповідь на запит прошу направити за адресою: </w:t>
      </w:r>
      <w:r w:rsidR="00726394">
        <w:rPr>
          <w:rFonts w:ascii="Times New Roman" w:hAnsi="Times New Roman" w:cs="Times New Roman"/>
          <w:sz w:val="24"/>
          <w:szCs w:val="24"/>
        </w:rPr>
        <w:t>________________________________________________________________________________</w:t>
      </w:r>
    </w:p>
    <w:p w:rsidR="00E362BE" w:rsidRDefault="00E362BE" w:rsidP="0065785D">
      <w:pPr>
        <w:ind w:firstLine="708"/>
        <w:jc w:val="both"/>
        <w:rPr>
          <w:rFonts w:ascii="Times New Roman" w:hAnsi="Times New Roman" w:cs="Times New Roman"/>
          <w:sz w:val="24"/>
          <w:szCs w:val="24"/>
        </w:rPr>
      </w:pPr>
    </w:p>
    <w:p w:rsidR="00E362BE" w:rsidRDefault="00E362BE" w:rsidP="0065785D">
      <w:pPr>
        <w:ind w:firstLine="708"/>
        <w:jc w:val="both"/>
        <w:rPr>
          <w:rFonts w:ascii="Times New Roman" w:hAnsi="Times New Roman" w:cs="Times New Roman"/>
          <w:sz w:val="24"/>
          <w:szCs w:val="24"/>
        </w:rPr>
      </w:pPr>
    </w:p>
    <w:p w:rsidR="00E362BE" w:rsidRPr="002B6896" w:rsidRDefault="00E362BE" w:rsidP="00E362BE">
      <w:pPr>
        <w:jc w:val="both"/>
        <w:rPr>
          <w:rFonts w:ascii="Times New Roman" w:hAnsi="Times New Roman" w:cs="Times New Roman"/>
          <w:sz w:val="24"/>
          <w:szCs w:val="24"/>
        </w:rPr>
      </w:pPr>
      <w:r>
        <w:rPr>
          <w:rFonts w:ascii="Times New Roman" w:hAnsi="Times New Roman" w:cs="Times New Roman"/>
          <w:sz w:val="24"/>
          <w:szCs w:val="24"/>
        </w:rPr>
        <w:t xml:space="preserve">«____» </w:t>
      </w:r>
      <w:r w:rsidR="00726394">
        <w:rPr>
          <w:rFonts w:ascii="Times New Roman" w:hAnsi="Times New Roman" w:cs="Times New Roman"/>
          <w:sz w:val="24"/>
          <w:szCs w:val="24"/>
        </w:rPr>
        <w:t>________2020</w:t>
      </w:r>
      <w:r>
        <w:rPr>
          <w:rFonts w:ascii="Times New Roman" w:hAnsi="Times New Roman" w:cs="Times New Roman"/>
          <w:sz w:val="24"/>
          <w:szCs w:val="24"/>
        </w:rPr>
        <w:t xml:space="preserve"> р.                                                                                            </w:t>
      </w:r>
      <w:r w:rsidR="00726394">
        <w:rPr>
          <w:rFonts w:ascii="Times New Roman" w:hAnsi="Times New Roman" w:cs="Times New Roman"/>
          <w:sz w:val="24"/>
          <w:szCs w:val="24"/>
        </w:rPr>
        <w:t>____________</w:t>
      </w:r>
      <w:bookmarkStart w:id="0" w:name="_GoBack"/>
      <w:bookmarkEnd w:id="0"/>
      <w:r>
        <w:rPr>
          <w:rFonts w:ascii="Times New Roman" w:hAnsi="Times New Roman" w:cs="Times New Roman"/>
          <w:sz w:val="24"/>
          <w:szCs w:val="24"/>
        </w:rPr>
        <w:t xml:space="preserve">                                               </w:t>
      </w:r>
    </w:p>
    <w:sectPr w:rsidR="00E362BE" w:rsidRPr="002B689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FA3"/>
    <w:rsid w:val="002B6896"/>
    <w:rsid w:val="00495D46"/>
    <w:rsid w:val="005B4408"/>
    <w:rsid w:val="0065785D"/>
    <w:rsid w:val="00657B7A"/>
    <w:rsid w:val="00726394"/>
    <w:rsid w:val="00795F7C"/>
    <w:rsid w:val="0083555F"/>
    <w:rsid w:val="00963C30"/>
    <w:rsid w:val="00965337"/>
    <w:rsid w:val="009A759C"/>
    <w:rsid w:val="00A604CF"/>
    <w:rsid w:val="00B80FA3"/>
    <w:rsid w:val="00E362BE"/>
    <w:rsid w:val="00F01575"/>
    <w:rsid w:val="00FF3D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80FA3"/>
  </w:style>
  <w:style w:type="character" w:styleId="a3">
    <w:name w:val="Strong"/>
    <w:basedOn w:val="a0"/>
    <w:uiPriority w:val="22"/>
    <w:qFormat/>
    <w:rsid w:val="00B80FA3"/>
    <w:rPr>
      <w:b/>
      <w:bCs/>
    </w:rPr>
  </w:style>
  <w:style w:type="character" w:styleId="a4">
    <w:name w:val="Hyperlink"/>
    <w:basedOn w:val="a0"/>
    <w:uiPriority w:val="99"/>
    <w:unhideWhenUsed/>
    <w:rsid w:val="00B80FA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80FA3"/>
  </w:style>
  <w:style w:type="character" w:styleId="a3">
    <w:name w:val="Strong"/>
    <w:basedOn w:val="a0"/>
    <w:uiPriority w:val="22"/>
    <w:qFormat/>
    <w:rsid w:val="00B80FA3"/>
    <w:rPr>
      <w:b/>
      <w:bCs/>
    </w:rPr>
  </w:style>
  <w:style w:type="character" w:styleId="a4">
    <w:name w:val="Hyperlink"/>
    <w:basedOn w:val="a0"/>
    <w:uiPriority w:val="99"/>
    <w:unhideWhenUsed/>
    <w:rsid w:val="00B80F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5940</Words>
  <Characters>3387</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Predstavnuk</dc:creator>
  <cp:lastModifiedBy>DT-41-2-01</cp:lastModifiedBy>
  <cp:revision>2</cp:revision>
  <cp:lastPrinted>2017-05-31T13:11:00Z</cp:lastPrinted>
  <dcterms:created xsi:type="dcterms:W3CDTF">2021-01-16T11:31:00Z</dcterms:created>
  <dcterms:modified xsi:type="dcterms:W3CDTF">2021-01-16T11:31:00Z</dcterms:modified>
</cp:coreProperties>
</file>