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B2" w:rsidRDefault="003B7BB2" w:rsidP="003B7BB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зразок від 20.12.2020</w:t>
      </w:r>
    </w:p>
    <w:p w:rsidR="004A2DCF" w:rsidRDefault="0030255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Семенівський районний суд Полтавської області</w:t>
      </w:r>
    </w:p>
    <w:p w:rsidR="004A2DCF" w:rsidRDefault="0030255E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 41а, смт. Семенівка, Полтавська обл.</w:t>
      </w:r>
    </w:p>
    <w:p w:rsidR="004A2DCF" w:rsidRDefault="004A2DCF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A2DCF" w:rsidRDefault="0030255E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ПОЗИВАЧ: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4F1D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</w:p>
    <w:p w:rsidR="004A2DCF" w:rsidRDefault="0030255E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34F1D"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</w:t>
      </w:r>
    </w:p>
    <w:p w:rsidR="004A2DCF" w:rsidRDefault="0030255E">
      <w:pPr>
        <w:tabs>
          <w:tab w:val="left" w:pos="3969"/>
          <w:tab w:val="left" w:pos="4111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реєстрації та проживання: </w:t>
      </w:r>
    </w:p>
    <w:p w:rsidR="00E34F1D" w:rsidRDefault="0030255E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РНОКПП</w:t>
      </w:r>
    </w:p>
    <w:p w:rsidR="004A2DCF" w:rsidRDefault="0030255E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A2DCF" w:rsidRDefault="004A2DCF">
      <w:pPr>
        <w:tabs>
          <w:tab w:val="left" w:pos="3969"/>
          <w:tab w:val="left" w:pos="4111"/>
        </w:tabs>
        <w:spacing w:after="0" w:line="240" w:lineRule="auto"/>
        <w:ind w:left="3969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A2DCF" w:rsidRDefault="0030255E">
      <w:pPr>
        <w:tabs>
          <w:tab w:val="left" w:pos="3969"/>
        </w:tabs>
        <w:spacing w:after="0" w:line="240" w:lineRule="auto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ВІДПОВІДАЧ: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34F1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ПІБ</w:t>
      </w:r>
    </w:p>
    <w:p w:rsidR="00E34F1D" w:rsidRDefault="00E34F1D" w:rsidP="00E34F1D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</w:t>
      </w:r>
    </w:p>
    <w:p w:rsidR="00E34F1D" w:rsidRDefault="00E34F1D" w:rsidP="00E34F1D">
      <w:pPr>
        <w:tabs>
          <w:tab w:val="left" w:pos="3969"/>
          <w:tab w:val="left" w:pos="4111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реєстрації та проживання: </w:t>
      </w:r>
    </w:p>
    <w:p w:rsidR="00E34F1D" w:rsidRDefault="00E34F1D" w:rsidP="00E34F1D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РНОКПП</w:t>
      </w:r>
    </w:p>
    <w:p w:rsidR="00E34F1D" w:rsidRDefault="00E34F1D" w:rsidP="00E34F1D">
      <w:pPr>
        <w:tabs>
          <w:tab w:val="left" w:pos="3969"/>
          <w:tab w:val="left" w:pos="4111"/>
        </w:tabs>
        <w:spacing w:after="0" w:line="240" w:lineRule="auto"/>
        <w:ind w:left="708" w:firstLine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A2DCF" w:rsidRPr="00E34F1D" w:rsidRDefault="004A2DCF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A2DCF" w:rsidRDefault="004A2DC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A2DCF" w:rsidRDefault="0030255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ПОЗОВНА ЗАЯВА</w:t>
      </w:r>
    </w:p>
    <w:p w:rsidR="004A2DCF" w:rsidRDefault="0030255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визнання особи такою, що втратила право користування жилим приміщенням</w:t>
      </w:r>
    </w:p>
    <w:p w:rsidR="004A2DCF" w:rsidRDefault="004A2DCF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Мені на праві власності належить житловий будинок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, що підтверджується витягом з Державного реєстру речових прав на нерухоме майно про реєстрацію права власності.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березні 2018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 зареєструвала в будинку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E34F1D" w:rsidRPr="00E34F1D">
        <w:rPr>
          <w:rFonts w:ascii="Times New Roman" w:hAnsi="Times New Roman" w:cs="Times New Roman"/>
          <w:i/>
          <w:sz w:val="26"/>
          <w:szCs w:val="26"/>
          <w:lang w:val="uk-UA"/>
        </w:rPr>
        <w:t>ПІБ відповідача</w:t>
      </w:r>
      <w:r w:rsidR="00E34F1D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 Відповідач моя знайом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а, родичкою мені не є.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Відповідач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деякий час доглядала за мною, але потім припинила догляд і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з червня 2018 припинила 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пілкування зі мною. У моєму будинку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відповідач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не проживає з червня 2018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по цей час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На даний час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відповідач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проживає в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, ми з нею не спілкуємося, на мої спроби домовитися з нею про добровільне зняття з реєстрації місця проживання у моєму б</w:t>
      </w:r>
      <w:r>
        <w:rPr>
          <w:rFonts w:ascii="Times New Roman" w:hAnsi="Times New Roman" w:cs="Times New Roman"/>
          <w:sz w:val="26"/>
          <w:szCs w:val="26"/>
          <w:lang w:val="uk-UA"/>
        </w:rPr>
        <w:t>удинку не відповідає. Будь-яких домовленостей між нами щодо користування останньою житловим будинком немає.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будинку </w:t>
      </w:r>
      <w:r w:rsidR="00E34F1D" w:rsidRPr="00E34F1D">
        <w:rPr>
          <w:rFonts w:ascii="Times New Roman" w:hAnsi="Times New Roman" w:cs="Times New Roman"/>
          <w:i/>
          <w:sz w:val="26"/>
          <w:szCs w:val="26"/>
          <w:lang w:val="uk-UA"/>
        </w:rPr>
        <w:t>(адреса)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 проживаю одна, я пенсіонерка, інших доходів не 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аю, моєї пенсії на оплату комунальних послуг не вистачає.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Відповідач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бере участі у витратах на утримання будинку. У зв’язку з тим, що відповідач зареєстрована у будинку я не маю змоги оформити житлову субсидію, оскільки її дохід теж береться до уваги.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Добровільно знятися з реєстрації місця проживання відповідач не бажає.</w:t>
      </w:r>
    </w:p>
    <w:p w:rsidR="004A2DCF" w:rsidRDefault="0030255E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Те, що я проживаю у своєму будинку сама та повністю несу витрати на його утримання підтверджується довідкою </w:t>
      </w:r>
      <w:r w:rsidR="00E34F1D">
        <w:rPr>
          <w:rFonts w:ascii="Times New Roman" w:hAnsi="Times New Roman" w:cs="Times New Roman"/>
          <w:color w:val="000000"/>
          <w:sz w:val="26"/>
          <w:szCs w:val="26"/>
          <w:lang w:val="uk-UA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Семенівського району Полтавської області.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>Той факт,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E34F1D" w:rsidRPr="00E34F1D">
        <w:rPr>
          <w:rFonts w:ascii="Times New Roman" w:hAnsi="Times New Roman" w:cs="Times New Roman"/>
          <w:i/>
          <w:sz w:val="26"/>
          <w:szCs w:val="26"/>
          <w:lang w:val="uk-UA"/>
        </w:rPr>
        <w:t>ПІБ відповідача</w:t>
      </w:r>
      <w:r w:rsidR="00E34F1D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="00E34F1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не проживає у моєму будинку</w:t>
      </w:r>
      <w:r>
        <w:rPr>
          <w:rFonts w:ascii="Times New Roman" w:hAnsi="Times New Roman" w:cs="Times New Roman"/>
          <w:color w:val="CE181E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можуть підтвердити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свідки, </w:t>
      </w:r>
      <w:r>
        <w:rPr>
          <w:rFonts w:ascii="Times New Roman" w:hAnsi="Times New Roman" w:cs="Times New Roman"/>
          <w:sz w:val="26"/>
          <w:szCs w:val="26"/>
          <w:lang w:val="uk-UA"/>
        </w:rPr>
        <w:t>які з'являться у судове засідання на розгляд справи.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>Правом власності є право особи на річ (майно), яке вона здійснює відповідно до закону за своєю волею, незалежно від волі інших 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(ч. 1 </w:t>
      </w:r>
      <w:hyperlink r:id="rId6">
        <w:r>
          <w:rPr>
            <w:rStyle w:val="ListLabel1"/>
          </w:rPr>
          <w:t>ст. 316 Цивільного кодексу України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 далі </w:t>
      </w:r>
      <w:hyperlink r:id="rId7" w:tgtFrame="Цивільний кодекс України; нормативно-правовий акт № 435-IV від 16.01.2003">
        <w:r>
          <w:rPr>
            <w:rStyle w:val="ListLabel1"/>
          </w:rPr>
          <w:t>ЦК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). Власникові належать права володіння, користування та розпоряджання св</w:t>
      </w:r>
      <w:r>
        <w:rPr>
          <w:rFonts w:ascii="Times New Roman" w:hAnsi="Times New Roman" w:cs="Times New Roman"/>
          <w:sz w:val="26"/>
          <w:szCs w:val="26"/>
          <w:lang w:val="uk-UA"/>
        </w:rPr>
        <w:t>оїм майном (ч. 1 </w:t>
      </w:r>
      <w:hyperlink r:id="rId8">
        <w:r>
          <w:rPr>
            <w:rStyle w:val="ListLabel1"/>
          </w:rPr>
          <w:t>ст. 317 ЦК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). Власник володіє, користується, розпоряджається своїм майном на власний розсуд (ч. 1 </w:t>
      </w:r>
      <w:hyperlink r:id="rId9">
        <w:r>
          <w:rPr>
            <w:rStyle w:val="ListLabel1"/>
          </w:rPr>
          <w:t>ст. 319 ЦК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A2DCF" w:rsidRDefault="0030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Реєстрація місця проживання відповідача у моєму будин</w:t>
      </w:r>
      <w:r>
        <w:rPr>
          <w:rFonts w:ascii="Times New Roman" w:hAnsi="Times New Roman" w:cs="Times New Roman"/>
          <w:sz w:val="26"/>
          <w:szCs w:val="26"/>
          <w:lang w:val="uk-UA"/>
        </w:rPr>
        <w:t>ку перешкоджає мені реалізувати своє право власності у повній мірі.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>Зі змісту ст. 71 Житлового кодексу УРСР відсутність наймача в жилому приміщенні без поважних причин понад 6 місяців є підставою для визнання особи такою, що втратила право користування жил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им приміщенням. </w:t>
      </w:r>
    </w:p>
    <w:p w:rsidR="004A2DCF" w:rsidRDefault="0030255E">
      <w:pPr>
        <w:pStyle w:val="aa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Відповідно до ст. 72 Житлового кодексу УРСР в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изнання особи такою,  що втратила право  користування  жилим приміщенням  внаслідок  відсутності  цієї  особи понад встановлені строки, провадиться в судовому порядку. </w:t>
      </w:r>
    </w:p>
    <w:p w:rsidR="004A2DCF" w:rsidRDefault="0030255E">
      <w:pPr>
        <w:pStyle w:val="rvps2"/>
        <w:shd w:val="clear" w:color="auto" w:fill="FFFFFF"/>
        <w:spacing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r>
        <w:rPr>
          <w:rStyle w:val="rvts9"/>
          <w:bCs/>
          <w:color w:val="000000"/>
          <w:sz w:val="26"/>
          <w:szCs w:val="26"/>
        </w:rPr>
        <w:t>Відповідно до ст. 7 Закон</w:t>
      </w:r>
      <w:r>
        <w:rPr>
          <w:rStyle w:val="rvts9"/>
          <w:bCs/>
          <w:color w:val="000000"/>
          <w:sz w:val="26"/>
          <w:szCs w:val="26"/>
        </w:rPr>
        <w:t>у України «Про свободу пересування та вільний вибір місця проживання»</w:t>
      </w:r>
      <w:r>
        <w:rPr>
          <w:rStyle w:val="rvts9"/>
          <w:b/>
          <w:bCs/>
          <w:color w:val="000000"/>
          <w:sz w:val="26"/>
          <w:szCs w:val="26"/>
        </w:rPr>
        <w:t xml:space="preserve"> </w:t>
      </w:r>
      <w:bookmarkStart w:id="0" w:name="n76"/>
      <w:bookmarkEnd w:id="0"/>
      <w:r>
        <w:rPr>
          <w:color w:val="000000"/>
          <w:sz w:val="26"/>
          <w:szCs w:val="26"/>
        </w:rPr>
        <w:t>зняття з реєстрації місця проживання особи здійснюється на підставі</w:t>
      </w:r>
      <w:bookmarkStart w:id="1" w:name="n79"/>
      <w:bookmarkStart w:id="2" w:name="n77"/>
      <w:bookmarkEnd w:id="1"/>
      <w:bookmarkEnd w:id="2"/>
      <w:r>
        <w:rPr>
          <w:color w:val="000000"/>
          <w:sz w:val="26"/>
          <w:szCs w:val="26"/>
        </w:rPr>
        <w:t xml:space="preserve"> судового рішення, яке набрало законної сили, про позбавлення права власності на житлове приміщення або права користува</w:t>
      </w:r>
      <w:r>
        <w:rPr>
          <w:color w:val="000000"/>
          <w:sz w:val="26"/>
          <w:szCs w:val="26"/>
        </w:rPr>
        <w:t>ння житловим приміщенням, про виселення, про визнання особи безвісно відсутньою або оголошення її померлою.</w:t>
      </w:r>
    </w:p>
    <w:p w:rsidR="004A2DCF" w:rsidRDefault="0030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Заходів досудового врегулювання спору між сторонами не вживалося.</w:t>
      </w:r>
    </w:p>
    <w:p w:rsidR="004A2DCF" w:rsidRDefault="0030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Заходи забезпечення доказів або позову до подання позовної заяви не вживалися.</w:t>
      </w:r>
    </w:p>
    <w:p w:rsidR="004A2DCF" w:rsidRDefault="0030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зв’язку з розглядом судом справи за моїм позовом мною були понесені судові витрати, а саме: сплата судового збору у розмірі </w:t>
      </w:r>
      <w:r w:rsidR="00E34F1D">
        <w:rPr>
          <w:rFonts w:ascii="Times New Roman" w:hAnsi="Times New Roman" w:cs="Times New Roman"/>
          <w:sz w:val="26"/>
          <w:szCs w:val="26"/>
          <w:lang w:val="uk-UA"/>
        </w:rPr>
        <w:t>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4A2DCF" w:rsidRDefault="0030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Підтверджую, що мною іншого позову (позовів) до цього ж відповідача з тим самим предметом та з тих самих підстав не пода</w:t>
      </w:r>
      <w:r>
        <w:rPr>
          <w:rFonts w:ascii="Times New Roman" w:hAnsi="Times New Roman" w:cs="Times New Roman"/>
          <w:sz w:val="26"/>
          <w:szCs w:val="26"/>
          <w:lang w:val="uk-UA"/>
        </w:rPr>
        <w:t>валося.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викладеного, керуючись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316, 317, 319, 405 ЦК України, ст. 7 Закону України «Про свободу пересування та вільний вибір місця проживання»</w:t>
      </w:r>
      <w:r>
        <w:rPr>
          <w:rStyle w:val="rvts9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4, 81, 175 ЦПК України, </w:t>
      </w:r>
    </w:p>
    <w:p w:rsidR="004A2DCF" w:rsidRDefault="0030255E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ПРОШУ:</w:t>
      </w:r>
    </w:p>
    <w:p w:rsidR="004A2DCF" w:rsidRDefault="003025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Визнати </w:t>
      </w:r>
      <w:bookmarkStart w:id="3" w:name="__DdeLink__373_2423731370"/>
      <w:r w:rsidR="00827EB3">
        <w:rPr>
          <w:rFonts w:ascii="Times New Roman" w:hAnsi="Times New Roman" w:cs="Times New Roman"/>
          <w:sz w:val="26"/>
          <w:szCs w:val="26"/>
          <w:lang w:val="uk-UA"/>
        </w:rPr>
        <w:t xml:space="preserve">_________ </w:t>
      </w:r>
      <w:r w:rsidR="00827EB3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27EB3" w:rsidRPr="00E34F1D">
        <w:rPr>
          <w:rFonts w:ascii="Times New Roman" w:hAnsi="Times New Roman" w:cs="Times New Roman"/>
          <w:i/>
          <w:sz w:val="26"/>
          <w:szCs w:val="26"/>
          <w:lang w:val="uk-UA"/>
        </w:rPr>
        <w:t>ПІБ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,</w:t>
      </w:r>
      <w:r w:rsidR="00827EB3" w:rsidRPr="00E34F1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0255E">
        <w:rPr>
          <w:rFonts w:ascii="Times New Roman" w:hAnsi="Times New Roman" w:cs="Times New Roman"/>
          <w:i/>
          <w:sz w:val="26"/>
          <w:szCs w:val="26"/>
          <w:lang w:val="uk-UA"/>
        </w:rPr>
        <w:t>дата народження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,</w:t>
      </w:r>
      <w:r w:rsidRPr="0030255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РНОКПП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EB3" w:rsidRPr="00E34F1D">
        <w:rPr>
          <w:rFonts w:ascii="Times New Roman" w:hAnsi="Times New Roman" w:cs="Times New Roman"/>
          <w:i/>
          <w:sz w:val="26"/>
          <w:szCs w:val="26"/>
          <w:lang w:val="uk-UA"/>
        </w:rPr>
        <w:t>відповідача</w:t>
      </w:r>
      <w:bookmarkStart w:id="4" w:name="_GoBack"/>
      <w:bookmarkEnd w:id="4"/>
      <w:r w:rsidR="00827EB3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End w:id="3"/>
      <w:r>
        <w:rPr>
          <w:rFonts w:ascii="Times New Roman" w:hAnsi="Times New Roman" w:cs="Times New Roman"/>
          <w:sz w:val="26"/>
          <w:szCs w:val="26"/>
          <w:lang w:val="uk-UA"/>
        </w:rPr>
        <w:t xml:space="preserve">такою, що втратила право користування житлом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827EB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A2DCF" w:rsidRDefault="0030255E">
      <w:pPr>
        <w:pStyle w:val="a9"/>
        <w:shd w:val="clear" w:color="auto" w:fill="FFFFFF"/>
        <w:spacing w:before="120" w:beforeAutospacing="0" w:after="0" w:afterAutospacing="0"/>
        <w:ind w:right="26" w:firstLine="709"/>
        <w:jc w:val="both"/>
        <w:textAlignment w:val="baseline"/>
      </w:pPr>
      <w:r>
        <w:rPr>
          <w:sz w:val="26"/>
          <w:szCs w:val="26"/>
        </w:rPr>
        <w:t>Стягну</w:t>
      </w:r>
      <w:r>
        <w:rPr>
          <w:sz w:val="26"/>
          <w:szCs w:val="26"/>
        </w:rPr>
        <w:t>ти з</w:t>
      </w:r>
      <w:r>
        <w:t xml:space="preserve"> </w:t>
      </w:r>
      <w:r w:rsidR="00827EB3">
        <w:rPr>
          <w:sz w:val="26"/>
          <w:szCs w:val="26"/>
        </w:rPr>
        <w:t xml:space="preserve">_________ </w:t>
      </w:r>
      <w:r w:rsidR="00827EB3">
        <w:rPr>
          <w:sz w:val="26"/>
          <w:szCs w:val="26"/>
        </w:rPr>
        <w:t>(</w:t>
      </w:r>
      <w:r w:rsidR="00827EB3" w:rsidRPr="00E34F1D">
        <w:rPr>
          <w:i/>
          <w:sz w:val="26"/>
          <w:szCs w:val="26"/>
        </w:rPr>
        <w:t>ПІБ відповідача</w:t>
      </w:r>
      <w:r w:rsidR="00827EB3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мою користь понесені мною судові витрати у розмірі </w:t>
      </w:r>
      <w:r w:rsidR="00827EB3">
        <w:rPr>
          <w:sz w:val="26"/>
          <w:szCs w:val="26"/>
        </w:rPr>
        <w:t xml:space="preserve">____ гривні __ </w:t>
      </w:r>
      <w:r>
        <w:rPr>
          <w:sz w:val="26"/>
          <w:szCs w:val="26"/>
        </w:rPr>
        <w:t>коп.</w:t>
      </w:r>
    </w:p>
    <w:p w:rsidR="004A2DCF" w:rsidRDefault="004A2DCF">
      <w:pPr>
        <w:pStyle w:val="a9"/>
        <w:shd w:val="clear" w:color="auto" w:fill="FFFFFF"/>
        <w:spacing w:before="120" w:beforeAutospacing="0" w:after="0" w:afterAutospacing="0"/>
        <w:ind w:right="26" w:firstLine="709"/>
        <w:jc w:val="both"/>
        <w:textAlignment w:val="baseline"/>
        <w:rPr>
          <w:sz w:val="26"/>
          <w:szCs w:val="26"/>
        </w:rPr>
      </w:pPr>
    </w:p>
    <w:p w:rsidR="004A2DCF" w:rsidRDefault="0030255E">
      <w:pPr>
        <w:pStyle w:val="a9"/>
        <w:shd w:val="clear" w:color="auto" w:fill="FFFFFF"/>
        <w:spacing w:beforeAutospacing="0" w:after="0" w:afterAutospacing="0"/>
        <w:ind w:right="-81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Додатки:</w:t>
      </w:r>
    </w:p>
    <w:p w:rsidR="004A2DCF" w:rsidRDefault="003025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Фотокопія паспорту та РНОКПП</w:t>
      </w:r>
      <w:r>
        <w:rPr>
          <w:rFonts w:eastAsiaTheme="minorHAnsi"/>
          <w:sz w:val="26"/>
          <w:szCs w:val="26"/>
          <w:lang w:eastAsia="en-US"/>
        </w:rPr>
        <w:t xml:space="preserve"> заявника;</w:t>
      </w:r>
    </w:p>
    <w:p w:rsidR="004A2DCF" w:rsidRDefault="003025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Фотокопія витягу з </w:t>
      </w:r>
      <w:r>
        <w:rPr>
          <w:rFonts w:eastAsiaTheme="minorHAnsi"/>
          <w:sz w:val="26"/>
          <w:szCs w:val="26"/>
          <w:lang w:eastAsia="en-US"/>
        </w:rPr>
        <w:t>Державного реєстру речових прав на нерухоме майно про реєстрацію права власності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A2DCF" w:rsidRDefault="003025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Фотокопія технічного паспорту;</w:t>
      </w:r>
    </w:p>
    <w:p w:rsidR="004A2DCF" w:rsidRDefault="003025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color w:val="CE181E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Довідка сільської ради;</w:t>
      </w:r>
    </w:p>
    <w:p w:rsidR="004A2DCF" w:rsidRDefault="003025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Фотокопія заяви з доданими документами;</w:t>
      </w:r>
    </w:p>
    <w:p w:rsidR="004A2DCF" w:rsidRDefault="003025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Документ про сплату судового збору.</w:t>
      </w:r>
    </w:p>
    <w:p w:rsidR="004A2DCF" w:rsidRDefault="004A2DCF">
      <w:pPr>
        <w:pStyle w:val="a9"/>
        <w:shd w:val="clear" w:color="auto" w:fill="FFFFFF"/>
        <w:spacing w:beforeAutospacing="0" w:after="0" w:afterAutospacing="0"/>
        <w:ind w:left="720"/>
        <w:jc w:val="both"/>
        <w:textAlignment w:val="baseline"/>
        <w:rPr>
          <w:rFonts w:eastAsiaTheme="minorHAnsi"/>
          <w:lang w:eastAsia="en-US"/>
        </w:rPr>
      </w:pPr>
    </w:p>
    <w:p w:rsidR="004A2DCF" w:rsidRDefault="004A2DCF">
      <w:pPr>
        <w:pStyle w:val="a9"/>
        <w:shd w:val="clear" w:color="auto" w:fill="FFFFFF"/>
        <w:spacing w:beforeAutospacing="0" w:after="0" w:afterAutospacing="0"/>
        <w:ind w:left="72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4A2DCF" w:rsidRDefault="00827EB3">
      <w:pPr>
        <w:pStyle w:val="a8"/>
        <w:spacing w:after="0" w:line="24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 2020</w:t>
      </w:r>
      <w:r w:rsidR="0030255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255E">
        <w:rPr>
          <w:rFonts w:ascii="Times New Roman" w:hAnsi="Times New Roman" w:cs="Times New Roman"/>
          <w:sz w:val="26"/>
          <w:szCs w:val="26"/>
          <w:lang w:val="uk-UA"/>
        </w:rPr>
        <w:tab/>
        <w:t xml:space="preserve">__________ </w:t>
      </w:r>
      <w:r w:rsidR="0030255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0255E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E34F1D">
        <w:rPr>
          <w:rFonts w:ascii="Times New Roman" w:hAnsi="Times New Roman" w:cs="Times New Roman"/>
          <w:i/>
          <w:sz w:val="26"/>
          <w:szCs w:val="26"/>
          <w:lang w:val="uk-UA"/>
        </w:rPr>
        <w:t>ПІБ відповідача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</w:p>
    <w:sectPr w:rsidR="004A2DCF">
      <w:pgSz w:w="11906" w:h="16838"/>
      <w:pgMar w:top="993" w:right="515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A2F"/>
    <w:multiLevelType w:val="multilevel"/>
    <w:tmpl w:val="98C0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6C43"/>
    <w:multiLevelType w:val="multilevel"/>
    <w:tmpl w:val="4EAED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CF"/>
    <w:rsid w:val="0030255E"/>
    <w:rsid w:val="003B7BB2"/>
    <w:rsid w:val="004A2DCF"/>
    <w:rsid w:val="00827EB3"/>
    <w:rsid w:val="00E16954"/>
    <w:rsid w:val="00E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3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2126A1"/>
  </w:style>
  <w:style w:type="character" w:customStyle="1" w:styleId="rvts46">
    <w:name w:val="rvts46"/>
    <w:basedOn w:val="a0"/>
    <w:qFormat/>
    <w:rsid w:val="002126A1"/>
  </w:style>
  <w:style w:type="character" w:customStyle="1" w:styleId="-">
    <w:name w:val="Интернет-ссылка"/>
    <w:basedOn w:val="a0"/>
    <w:uiPriority w:val="99"/>
    <w:semiHidden/>
    <w:unhideWhenUsed/>
    <w:rsid w:val="002126A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sz w:val="26"/>
      <w:szCs w:val="26"/>
      <w:lang w:val="uk-U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435D3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243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2126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3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2126A1"/>
  </w:style>
  <w:style w:type="character" w:customStyle="1" w:styleId="rvts46">
    <w:name w:val="rvts46"/>
    <w:basedOn w:val="a0"/>
    <w:qFormat/>
    <w:rsid w:val="002126A1"/>
  </w:style>
  <w:style w:type="character" w:customStyle="1" w:styleId="-">
    <w:name w:val="Интернет-ссылка"/>
    <w:basedOn w:val="a0"/>
    <w:uiPriority w:val="99"/>
    <w:semiHidden/>
    <w:unhideWhenUsed/>
    <w:rsid w:val="002126A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sz w:val="26"/>
      <w:szCs w:val="26"/>
      <w:lang w:val="uk-U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435D3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243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2126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.01.20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6_11_02/pravo1/T030435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6.01.20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.01.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Семенівське Бюро ПД</dc:creator>
  <dc:description/>
  <cp:lastModifiedBy>Зайченко </cp:lastModifiedBy>
  <cp:revision>44</cp:revision>
  <cp:lastPrinted>2018-08-07T06:45:00Z</cp:lastPrinted>
  <dcterms:created xsi:type="dcterms:W3CDTF">2018-07-17T13:19:00Z</dcterms:created>
  <dcterms:modified xsi:type="dcterms:W3CDTF">2020-12-20T21:04:00Z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