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DDF5E" w14:textId="30C6F81A" w:rsidR="003F6038" w:rsidRPr="003F6038" w:rsidRDefault="003F6038">
      <w:pPr>
        <w:widowControl/>
        <w:jc w:val="both"/>
        <w:rPr>
          <w:i/>
        </w:rPr>
      </w:pPr>
      <w:bookmarkStart w:id="0" w:name="_GoBack"/>
      <w:r w:rsidRPr="003F6038">
        <w:rPr>
          <w:i/>
        </w:rPr>
        <w:t xml:space="preserve">Зразок від </w:t>
      </w:r>
    </w:p>
    <w:p w14:paraId="05C9FBA1" w14:textId="5C28C227" w:rsidR="003F6038" w:rsidRPr="003F6038" w:rsidRDefault="003F6038">
      <w:pPr>
        <w:widowControl/>
        <w:jc w:val="both"/>
        <w:rPr>
          <w:i/>
        </w:rPr>
      </w:pPr>
      <w:r w:rsidRPr="003F6038">
        <w:rPr>
          <w:i/>
        </w:rPr>
        <w:t>16.07.2019</w:t>
      </w:r>
    </w:p>
    <w:bookmarkEnd w:id="0"/>
    <w:p w14:paraId="57EEF8C1" w14:textId="77777777" w:rsidR="003F6038" w:rsidRDefault="003F6038">
      <w:pPr>
        <w:widowControl/>
        <w:jc w:val="both"/>
      </w:pPr>
    </w:p>
    <w:sdt>
      <w:sdtPr>
        <w:tag w:val="goog_rdk_0"/>
        <w:id w:val="2117709708"/>
      </w:sdtPr>
      <w:sdtEndPr/>
      <w:sdtContent>
        <w:p w14:paraId="00000001" w14:textId="77777777" w:rsidR="003A43A6" w:rsidRDefault="004464BC">
          <w:pPr>
            <w:widowControl/>
            <w:jc w:val="both"/>
          </w:pPr>
          <w:r>
            <w:rPr>
              <w:rFonts w:ascii="Times" w:eastAsia="Times" w:hAnsi="Times" w:cs="Times"/>
              <w:b/>
              <w:color w:val="000000"/>
              <w:highlight w:val="white"/>
            </w:rPr>
            <w:t xml:space="preserve">    </w:t>
          </w:r>
          <w:r>
            <w:rPr>
              <w:rFonts w:ascii="Times" w:eastAsia="Times" w:hAnsi="Times" w:cs="Times"/>
              <w:b/>
              <w:color w:val="000000"/>
              <w:highlight w:val="white"/>
            </w:rPr>
            <w:tab/>
          </w:r>
          <w:r>
            <w:rPr>
              <w:rFonts w:ascii="Times" w:eastAsia="Times" w:hAnsi="Times" w:cs="Times"/>
              <w:b/>
              <w:color w:val="000000"/>
              <w:highlight w:val="white"/>
            </w:rPr>
            <w:tab/>
          </w:r>
          <w:r>
            <w:rPr>
              <w:rFonts w:ascii="Times" w:eastAsia="Times" w:hAnsi="Times" w:cs="Times"/>
              <w:b/>
              <w:color w:val="000000"/>
              <w:highlight w:val="white"/>
            </w:rPr>
            <w:tab/>
          </w:r>
          <w:r>
            <w:rPr>
              <w:rFonts w:ascii="Times" w:eastAsia="Times" w:hAnsi="Times" w:cs="Times"/>
              <w:b/>
              <w:color w:val="000000"/>
              <w:highlight w:val="white"/>
            </w:rPr>
            <w:tab/>
          </w:r>
          <w:r>
            <w:rPr>
              <w:rFonts w:ascii="Times" w:eastAsia="Times" w:hAnsi="Times" w:cs="Times"/>
              <w:b/>
              <w:color w:val="000000"/>
              <w:highlight w:val="white"/>
            </w:rPr>
            <w:tab/>
          </w:r>
          <w:r>
            <w:rPr>
              <w:rFonts w:ascii="Times" w:eastAsia="Times" w:hAnsi="Times" w:cs="Times"/>
              <w:b/>
              <w:color w:val="000000"/>
              <w:highlight w:val="white"/>
            </w:rPr>
            <w:tab/>
            <w:t xml:space="preserve">          </w:t>
          </w:r>
          <w:r>
            <w:rPr>
              <w:rFonts w:ascii="Times" w:eastAsia="Times" w:hAnsi="Times" w:cs="Times"/>
              <w:b/>
              <w:color w:val="000000"/>
              <w:highlight w:val="white"/>
            </w:rPr>
            <w:tab/>
            <w:t xml:space="preserve">     Назва суду</w:t>
          </w:r>
          <w:r>
            <w:rPr>
              <w:rFonts w:ascii="Times" w:eastAsia="Times" w:hAnsi="Times" w:cs="Times"/>
              <w:i/>
              <w:color w:val="000000"/>
              <w:highlight w:val="white"/>
            </w:rPr>
            <w:tab/>
          </w:r>
          <w:r>
            <w:rPr>
              <w:rFonts w:ascii="Times" w:eastAsia="Times" w:hAnsi="Times" w:cs="Times"/>
              <w:i/>
              <w:color w:val="000000"/>
              <w:highlight w:val="white"/>
            </w:rPr>
            <w:tab/>
          </w:r>
          <w:r>
            <w:rPr>
              <w:rFonts w:ascii="Times" w:eastAsia="Times" w:hAnsi="Times" w:cs="Times"/>
              <w:i/>
              <w:color w:val="000000"/>
              <w:highlight w:val="white"/>
            </w:rPr>
            <w:tab/>
          </w:r>
          <w:r>
            <w:rPr>
              <w:rFonts w:ascii="Times" w:eastAsia="Times" w:hAnsi="Times" w:cs="Times"/>
              <w:i/>
              <w:color w:val="000000"/>
              <w:highlight w:val="white"/>
            </w:rPr>
            <w:tab/>
          </w:r>
          <w:r>
            <w:rPr>
              <w:rFonts w:ascii="Times" w:eastAsia="Times" w:hAnsi="Times" w:cs="Times"/>
              <w:i/>
              <w:color w:val="000000"/>
              <w:highlight w:val="white"/>
            </w:rPr>
            <w:tab/>
          </w:r>
          <w:r>
            <w:rPr>
              <w:rFonts w:ascii="Times" w:eastAsia="Times" w:hAnsi="Times" w:cs="Times"/>
              <w:b/>
              <w:color w:val="000000"/>
              <w:highlight w:val="white"/>
            </w:rPr>
            <w:tab/>
          </w:r>
          <w:r>
            <w:rPr>
              <w:rFonts w:ascii="Times" w:eastAsia="Times" w:hAnsi="Times" w:cs="Times"/>
              <w:b/>
              <w:color w:val="000000"/>
              <w:highlight w:val="white"/>
            </w:rPr>
            <w:tab/>
          </w:r>
          <w:r>
            <w:rPr>
              <w:rFonts w:ascii="Times" w:eastAsia="Times" w:hAnsi="Times" w:cs="Times"/>
              <w:b/>
              <w:color w:val="000000"/>
              <w:highlight w:val="white"/>
            </w:rPr>
            <w:tab/>
          </w:r>
          <w:r>
            <w:rPr>
              <w:rFonts w:ascii="Times" w:eastAsia="Times" w:hAnsi="Times" w:cs="Times"/>
              <w:b/>
              <w:color w:val="000000"/>
              <w:highlight w:val="white"/>
            </w:rPr>
            <w:tab/>
          </w:r>
          <w:r>
            <w:rPr>
              <w:rFonts w:ascii="Times" w:eastAsia="Times" w:hAnsi="Times" w:cs="Times"/>
              <w:b/>
              <w:color w:val="000000"/>
              <w:highlight w:val="white"/>
            </w:rPr>
            <w:tab/>
          </w:r>
          <w:r>
            <w:rPr>
              <w:rFonts w:ascii="Times" w:eastAsia="Times" w:hAnsi="Times" w:cs="Times"/>
              <w:b/>
              <w:color w:val="000000"/>
              <w:highlight w:val="white"/>
            </w:rPr>
            <w:tab/>
            <w:t xml:space="preserve">          </w:t>
          </w:r>
          <w:r>
            <w:rPr>
              <w:rFonts w:ascii="Times" w:eastAsia="Times" w:hAnsi="Times" w:cs="Times"/>
              <w:b/>
              <w:color w:val="000000"/>
              <w:highlight w:val="white"/>
            </w:rPr>
            <w:tab/>
          </w:r>
          <w:r>
            <w:rPr>
              <w:rFonts w:ascii="Times" w:eastAsia="Times" w:hAnsi="Times" w:cs="Times"/>
              <w:color w:val="000000"/>
              <w:highlight w:val="white"/>
            </w:rPr>
            <w:t>Адреса суду</w:t>
          </w:r>
        </w:p>
      </w:sdtContent>
    </w:sdt>
    <w:sdt>
      <w:sdtPr>
        <w:tag w:val="goog_rdk_1"/>
        <w:id w:val="-487779190"/>
      </w:sdtPr>
      <w:sdtEndPr/>
      <w:sdtContent>
        <w:p w14:paraId="00000002" w14:textId="77777777" w:rsidR="003A43A6" w:rsidRDefault="004464B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jc w:val="right"/>
            <w:rPr>
              <w:rFonts w:ascii="Times" w:eastAsia="Times" w:hAnsi="Times" w:cs="Times"/>
              <w:color w:val="000000"/>
              <w:highlight w:val="white"/>
            </w:rPr>
          </w:pPr>
        </w:p>
      </w:sdtContent>
    </w:sdt>
    <w:sdt>
      <w:sdtPr>
        <w:tag w:val="goog_rdk_2"/>
        <w:id w:val="1232427798"/>
      </w:sdtPr>
      <w:sdtEndPr/>
      <w:sdtContent>
        <w:p w14:paraId="00000003" w14:textId="77777777" w:rsidR="003A43A6" w:rsidRDefault="004464B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" w:eastAsia="Times" w:hAnsi="Times" w:cs="Times"/>
              <w:b/>
              <w:color w:val="000000"/>
              <w:sz w:val="22"/>
              <w:szCs w:val="22"/>
              <w:highlight w:val="white"/>
            </w:rPr>
          </w:pPr>
          <w:r>
            <w:rPr>
              <w:rFonts w:ascii="Times" w:eastAsia="Times" w:hAnsi="Times" w:cs="Times"/>
              <w:b/>
              <w:color w:val="000000"/>
              <w:sz w:val="22"/>
              <w:szCs w:val="22"/>
              <w:highlight w:val="white"/>
            </w:rPr>
            <w:tab/>
          </w:r>
          <w:r>
            <w:rPr>
              <w:rFonts w:ascii="Times" w:eastAsia="Times" w:hAnsi="Times" w:cs="Times"/>
              <w:b/>
              <w:color w:val="000000"/>
              <w:sz w:val="22"/>
              <w:szCs w:val="22"/>
              <w:highlight w:val="white"/>
            </w:rPr>
            <w:tab/>
          </w:r>
          <w:r>
            <w:rPr>
              <w:rFonts w:ascii="Times" w:eastAsia="Times" w:hAnsi="Times" w:cs="Times"/>
              <w:b/>
              <w:color w:val="000000"/>
              <w:sz w:val="22"/>
              <w:szCs w:val="22"/>
              <w:highlight w:val="white"/>
            </w:rPr>
            <w:tab/>
          </w:r>
          <w:r>
            <w:rPr>
              <w:rFonts w:ascii="Times" w:eastAsia="Times" w:hAnsi="Times" w:cs="Times"/>
              <w:b/>
              <w:color w:val="000000"/>
              <w:sz w:val="22"/>
              <w:szCs w:val="22"/>
              <w:highlight w:val="white"/>
            </w:rPr>
            <w:tab/>
          </w:r>
          <w:r>
            <w:rPr>
              <w:rFonts w:ascii="Times" w:eastAsia="Times" w:hAnsi="Times" w:cs="Times"/>
              <w:b/>
              <w:color w:val="000000"/>
              <w:sz w:val="22"/>
              <w:szCs w:val="22"/>
              <w:highlight w:val="white"/>
            </w:rPr>
            <w:tab/>
            <w:t xml:space="preserve">   Позивач:    </w:t>
          </w:r>
          <w:r>
            <w:rPr>
              <w:rFonts w:ascii="Times" w:eastAsia="Times" w:hAnsi="Times" w:cs="Times"/>
              <w:b/>
              <w:color w:val="000000"/>
              <w:sz w:val="22"/>
              <w:szCs w:val="22"/>
              <w:highlight w:val="white"/>
            </w:rPr>
            <w:tab/>
          </w:r>
          <w:r>
            <w:rPr>
              <w:rFonts w:eastAsia="Times New Roman" w:cs="Times New Roman"/>
              <w:b/>
              <w:color w:val="000000"/>
            </w:rPr>
            <w:t>ПІБ</w:t>
          </w:r>
        </w:p>
      </w:sdtContent>
    </w:sdt>
    <w:sdt>
      <w:sdtPr>
        <w:tag w:val="goog_rdk_3"/>
        <w:id w:val="-1488008273"/>
      </w:sdtPr>
      <w:sdtEndPr/>
      <w:sdtContent>
        <w:p w14:paraId="00000004" w14:textId="77777777" w:rsidR="003A43A6" w:rsidRDefault="004464B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4248"/>
            <w:rPr>
              <w:rFonts w:eastAsia="Times New Roman" w:cs="Times New Roman"/>
              <w:i/>
              <w:color w:val="000000"/>
            </w:rPr>
          </w:pPr>
          <w:r>
            <w:rPr>
              <w:rFonts w:eastAsia="Times New Roman" w:cs="Times New Roman"/>
              <w:i/>
              <w:color w:val="000000"/>
            </w:rPr>
            <w:t xml:space="preserve">           </w:t>
          </w:r>
          <w:r>
            <w:rPr>
              <w:i/>
              <w:color w:val="000000"/>
            </w:rPr>
            <w:t xml:space="preserve"> </w:t>
          </w:r>
          <w:r>
            <w:rPr>
              <w:rFonts w:eastAsia="Times New Roman" w:cs="Times New Roman"/>
              <w:i/>
              <w:color w:val="000000"/>
            </w:rPr>
            <w:t>місце реєстрації та проживання:</w:t>
          </w:r>
        </w:p>
      </w:sdtContent>
    </w:sdt>
    <w:sdt>
      <w:sdtPr>
        <w:tag w:val="goog_rdk_4"/>
        <w:id w:val="1488284501"/>
      </w:sdtPr>
      <w:sdtEndPr/>
      <w:sdtContent>
        <w:p w14:paraId="00000005" w14:textId="77777777" w:rsidR="003A43A6" w:rsidRDefault="004464B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03"/>
            </w:tabs>
            <w:rPr>
              <w:rFonts w:eastAsia="Times New Roman" w:cs="Times New Roman"/>
              <w:color w:val="000000"/>
            </w:rPr>
          </w:pPr>
          <w:r>
            <w:rPr>
              <w:rFonts w:eastAsia="Times New Roman" w:cs="Times New Roman"/>
              <w:color w:val="000000"/>
            </w:rPr>
            <w:t xml:space="preserve">                                                                                  </w:t>
          </w:r>
          <w:proofErr w:type="spellStart"/>
          <w:r>
            <w:rPr>
              <w:rFonts w:eastAsia="Times New Roman" w:cs="Times New Roman"/>
              <w:color w:val="000000"/>
            </w:rPr>
            <w:t>Тел</w:t>
          </w:r>
          <w:proofErr w:type="spellEnd"/>
          <w:r>
            <w:rPr>
              <w:rFonts w:eastAsia="Times New Roman" w:cs="Times New Roman"/>
              <w:color w:val="000000"/>
            </w:rPr>
            <w:t xml:space="preserve">.: </w:t>
          </w:r>
        </w:p>
      </w:sdtContent>
    </w:sdt>
    <w:sdt>
      <w:sdtPr>
        <w:tag w:val="goog_rdk_5"/>
        <w:id w:val="-6302315"/>
      </w:sdtPr>
      <w:sdtEndPr/>
      <w:sdtContent>
        <w:p w14:paraId="00000006" w14:textId="77777777" w:rsidR="003A43A6" w:rsidRDefault="004464B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4956"/>
            <w:rPr>
              <w:rFonts w:eastAsia="Times New Roman" w:cs="Times New Roman"/>
              <w:color w:val="000000"/>
            </w:rPr>
          </w:pPr>
          <w:r>
            <w:rPr>
              <w:rFonts w:eastAsia="Times New Roman" w:cs="Times New Roman"/>
              <w:color w:val="000000"/>
            </w:rPr>
            <w:t>Ідентифікаційний номер:</w:t>
          </w:r>
        </w:p>
      </w:sdtContent>
    </w:sdt>
    <w:sdt>
      <w:sdtPr>
        <w:tag w:val="goog_rdk_6"/>
        <w:id w:val="529617977"/>
      </w:sdtPr>
      <w:sdtEndPr/>
      <w:sdtContent>
        <w:p w14:paraId="00000007" w14:textId="77777777" w:rsidR="003A43A6" w:rsidRDefault="004464B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rPr>
              <w:rFonts w:ascii="Times" w:eastAsia="Times" w:hAnsi="Times" w:cs="Times"/>
              <w:color w:val="000000"/>
              <w:highlight w:val="white"/>
            </w:rPr>
          </w:pPr>
        </w:p>
      </w:sdtContent>
    </w:sdt>
    <w:sdt>
      <w:sdtPr>
        <w:tag w:val="goog_rdk_7"/>
        <w:id w:val="1721622957"/>
      </w:sdtPr>
      <w:sdtEndPr/>
      <w:sdtContent>
        <w:p w14:paraId="00000008" w14:textId="77777777" w:rsidR="003A43A6" w:rsidRDefault="004464B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eastAsia="Times New Roman" w:cs="Times New Roman"/>
              <w:b/>
              <w:color w:val="000000"/>
            </w:rPr>
          </w:pPr>
          <w:r>
            <w:rPr>
              <w:rFonts w:ascii="Times" w:eastAsia="Times" w:hAnsi="Times" w:cs="Times"/>
              <w:b/>
              <w:color w:val="000000"/>
              <w:sz w:val="22"/>
              <w:szCs w:val="22"/>
              <w:highlight w:val="white"/>
            </w:rPr>
            <w:tab/>
          </w:r>
          <w:r>
            <w:rPr>
              <w:rFonts w:ascii="Times" w:eastAsia="Times" w:hAnsi="Times" w:cs="Times"/>
              <w:b/>
              <w:color w:val="000000"/>
              <w:sz w:val="22"/>
              <w:szCs w:val="22"/>
              <w:highlight w:val="white"/>
            </w:rPr>
            <w:tab/>
          </w:r>
          <w:r>
            <w:rPr>
              <w:rFonts w:ascii="Times" w:eastAsia="Times" w:hAnsi="Times" w:cs="Times"/>
              <w:b/>
              <w:color w:val="000000"/>
              <w:sz w:val="22"/>
              <w:szCs w:val="22"/>
              <w:highlight w:val="white"/>
            </w:rPr>
            <w:tab/>
          </w:r>
          <w:r>
            <w:rPr>
              <w:rFonts w:ascii="Times" w:eastAsia="Times" w:hAnsi="Times" w:cs="Times"/>
              <w:b/>
              <w:color w:val="000000"/>
              <w:sz w:val="22"/>
              <w:szCs w:val="22"/>
              <w:highlight w:val="white"/>
            </w:rPr>
            <w:tab/>
            <w:t xml:space="preserve">              Відповідач:   </w:t>
          </w:r>
          <w:r>
            <w:rPr>
              <w:rFonts w:eastAsia="Times New Roman" w:cs="Times New Roman"/>
              <w:b/>
              <w:color w:val="000000"/>
            </w:rPr>
            <w:t>ПІБ</w:t>
          </w:r>
        </w:p>
      </w:sdtContent>
    </w:sdt>
    <w:sdt>
      <w:sdtPr>
        <w:tag w:val="goog_rdk_8"/>
        <w:id w:val="555130333"/>
      </w:sdtPr>
      <w:sdtEndPr/>
      <w:sdtContent>
        <w:p w14:paraId="00000009" w14:textId="77777777" w:rsidR="003A43A6" w:rsidRDefault="004464B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4248" w:firstLine="708"/>
            <w:rPr>
              <w:rFonts w:eastAsia="Times New Roman" w:cs="Times New Roman"/>
              <w:i/>
              <w:color w:val="000000"/>
            </w:rPr>
          </w:pPr>
          <w:r>
            <w:rPr>
              <w:rFonts w:eastAsia="Times New Roman" w:cs="Times New Roman"/>
              <w:i/>
              <w:color w:val="000000"/>
            </w:rPr>
            <w:t>місце реєстрації:</w:t>
          </w:r>
        </w:p>
      </w:sdtContent>
    </w:sdt>
    <w:sdt>
      <w:sdtPr>
        <w:tag w:val="goog_rdk_9"/>
        <w:id w:val="1965456322"/>
      </w:sdtPr>
      <w:sdtEndPr/>
      <w:sdtContent>
        <w:p w14:paraId="0000000A" w14:textId="77777777" w:rsidR="003A43A6" w:rsidRDefault="004464B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eastAsia="Times New Roman" w:cs="Times New Roman"/>
              <w:i/>
              <w:color w:val="000000"/>
            </w:rPr>
          </w:pPr>
          <w:r>
            <w:rPr>
              <w:rFonts w:eastAsia="Times New Roman" w:cs="Times New Roman"/>
              <w:color w:val="000000"/>
            </w:rPr>
            <w:t xml:space="preserve">                                                                                   Засоби зв’язку невідомі </w:t>
          </w:r>
          <w:r>
            <w:rPr>
              <w:rFonts w:eastAsia="Times New Roman" w:cs="Times New Roman"/>
              <w:i/>
              <w:color w:val="000000"/>
            </w:rPr>
            <w:t xml:space="preserve">(якщо відомі, то </w:t>
          </w:r>
        </w:p>
      </w:sdtContent>
    </w:sdt>
    <w:sdt>
      <w:sdtPr>
        <w:tag w:val="goog_rdk_10"/>
        <w:id w:val="758412107"/>
      </w:sdtPr>
      <w:sdtEndPr/>
      <w:sdtContent>
        <w:p w14:paraId="0000000B" w14:textId="77777777" w:rsidR="003A43A6" w:rsidRDefault="004464B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4248" w:firstLine="708"/>
            <w:rPr>
              <w:rFonts w:eastAsia="Times New Roman" w:cs="Times New Roman"/>
              <w:color w:val="000000"/>
            </w:rPr>
          </w:pPr>
          <w:r>
            <w:rPr>
              <w:rFonts w:eastAsia="Times New Roman" w:cs="Times New Roman"/>
              <w:i/>
              <w:color w:val="000000"/>
            </w:rPr>
            <w:t>вказуємо)</w:t>
          </w:r>
        </w:p>
      </w:sdtContent>
    </w:sdt>
    <w:sdt>
      <w:sdtPr>
        <w:tag w:val="goog_rdk_11"/>
        <w:id w:val="1862934301"/>
      </w:sdtPr>
      <w:sdtEndPr/>
      <w:sdtContent>
        <w:p w14:paraId="0000000C" w14:textId="77777777" w:rsidR="003A43A6" w:rsidRDefault="004464B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4956"/>
            <w:rPr>
              <w:rFonts w:eastAsia="Times New Roman" w:cs="Times New Roman"/>
              <w:color w:val="000000"/>
            </w:rPr>
          </w:pPr>
          <w:r>
            <w:rPr>
              <w:rFonts w:eastAsia="Times New Roman" w:cs="Times New Roman"/>
              <w:color w:val="000000"/>
            </w:rPr>
            <w:t xml:space="preserve"> Ідентифікаційний номер або Паспорт Серія </w:t>
          </w:r>
          <w:r>
            <w:rPr>
              <w:rFonts w:eastAsia="Times New Roman" w:cs="Times New Roman"/>
              <w:i/>
              <w:color w:val="000000"/>
            </w:rPr>
            <w:t>(якщо відомі)</w:t>
          </w:r>
        </w:p>
      </w:sdtContent>
    </w:sdt>
    <w:sdt>
      <w:sdtPr>
        <w:tag w:val="goog_rdk_12"/>
        <w:id w:val="-444466813"/>
      </w:sdtPr>
      <w:sdtEndPr/>
      <w:sdtContent>
        <w:p w14:paraId="0000000D" w14:textId="77777777" w:rsidR="003A43A6" w:rsidRDefault="004464B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35"/>
            </w:tabs>
            <w:spacing w:line="288" w:lineRule="auto"/>
            <w:rPr>
              <w:rFonts w:ascii="Times" w:eastAsia="Times" w:hAnsi="Times" w:cs="Times"/>
              <w:color w:val="000000"/>
              <w:highlight w:val="white"/>
            </w:rPr>
          </w:pPr>
        </w:p>
      </w:sdtContent>
    </w:sdt>
    <w:sdt>
      <w:sdtPr>
        <w:tag w:val="goog_rdk_13"/>
        <w:id w:val="-1853553382"/>
      </w:sdtPr>
      <w:sdtEndPr/>
      <w:sdtContent>
        <w:p w14:paraId="0000000E" w14:textId="77777777" w:rsidR="003A43A6" w:rsidRDefault="004464B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jc w:val="center"/>
            <w:rPr>
              <w:rFonts w:ascii="Times" w:eastAsia="Times" w:hAnsi="Times" w:cs="Times"/>
              <w:b/>
              <w:color w:val="000000"/>
              <w:sz w:val="28"/>
              <w:szCs w:val="28"/>
              <w:highlight w:val="white"/>
            </w:rPr>
          </w:pPr>
        </w:p>
      </w:sdtContent>
    </w:sdt>
    <w:sdt>
      <w:sdtPr>
        <w:tag w:val="goog_rdk_14"/>
        <w:id w:val="229423383"/>
      </w:sdtPr>
      <w:sdtEndPr/>
      <w:sdtContent>
        <w:p w14:paraId="0000000F" w14:textId="77777777" w:rsidR="003A43A6" w:rsidRDefault="004464B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jc w:val="center"/>
            <w:rPr>
              <w:rFonts w:eastAsia="Times New Roman" w:cs="Times New Roman"/>
              <w:b/>
              <w:color w:val="000000"/>
              <w:sz w:val="28"/>
              <w:szCs w:val="28"/>
              <w:highlight w:val="white"/>
            </w:rPr>
          </w:pPr>
          <w:r>
            <w:rPr>
              <w:rFonts w:eastAsia="Times New Roman" w:cs="Times New Roman"/>
              <w:b/>
              <w:color w:val="000000"/>
              <w:sz w:val="28"/>
              <w:szCs w:val="28"/>
              <w:highlight w:val="white"/>
            </w:rPr>
            <w:t xml:space="preserve">ПОЗОВНА ЗАЯВА </w:t>
          </w:r>
        </w:p>
      </w:sdtContent>
    </w:sdt>
    <w:sdt>
      <w:sdtPr>
        <w:tag w:val="goog_rdk_15"/>
        <w:id w:val="-14626378"/>
      </w:sdtPr>
      <w:sdtEndPr/>
      <w:sdtContent>
        <w:p w14:paraId="00000010" w14:textId="77777777" w:rsidR="003A43A6" w:rsidRDefault="004464B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jc w:val="center"/>
            <w:rPr>
              <w:rFonts w:eastAsia="Times New Roman" w:cs="Times New Roman"/>
              <w:b/>
            </w:rPr>
          </w:pPr>
          <w:r>
            <w:rPr>
              <w:rFonts w:eastAsia="Times New Roman" w:cs="Times New Roman"/>
              <w:b/>
              <w:color w:val="000000"/>
              <w:sz w:val="28"/>
              <w:szCs w:val="28"/>
              <w:highlight w:val="white"/>
            </w:rPr>
            <w:t>про визнання особи такою, що втратила право користування жилим приміщенням</w:t>
          </w:r>
        </w:p>
      </w:sdtContent>
    </w:sdt>
    <w:sdt>
      <w:sdtPr>
        <w:tag w:val="goog_rdk_16"/>
        <w:id w:val="-1802993519"/>
      </w:sdtPr>
      <w:sdtEndPr/>
      <w:sdtContent>
        <w:p w14:paraId="00000011" w14:textId="77777777" w:rsidR="003A43A6" w:rsidRDefault="004464B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center"/>
            <w:rPr>
              <w:rFonts w:eastAsia="Times New Roman" w:cs="Times New Roman"/>
              <w:b/>
              <w:color w:val="000000"/>
              <w:highlight w:val="white"/>
            </w:rPr>
          </w:pPr>
        </w:p>
      </w:sdtContent>
    </w:sdt>
    <w:sdt>
      <w:sdtPr>
        <w:tag w:val="goog_rdk_17"/>
        <w:id w:val="-1937980815"/>
      </w:sdtPr>
      <w:sdtEndPr/>
      <w:sdtContent>
        <w:p w14:paraId="00000012" w14:textId="77777777" w:rsidR="003A43A6" w:rsidRDefault="004464B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eastAsia="Times New Roman" w:cs="Times New Roman"/>
              <w:color w:val="000000"/>
              <w:sz w:val="26"/>
              <w:szCs w:val="26"/>
              <w:highlight w:val="white"/>
            </w:rPr>
          </w:pPr>
          <w:r>
            <w:rPr>
              <w:rFonts w:eastAsia="Times New Roman" w:cs="Times New Roman"/>
              <w:sz w:val="26"/>
              <w:szCs w:val="26"/>
            </w:rPr>
            <w:t>ПІБ___________________________</w:t>
          </w:r>
          <w:r>
            <w:rPr>
              <w:rFonts w:eastAsia="Times New Roman" w:cs="Times New Roman"/>
              <w:color w:val="000000"/>
              <w:sz w:val="26"/>
              <w:szCs w:val="26"/>
              <w:highlight w:val="white"/>
            </w:rPr>
            <w:t xml:space="preserve"> (далі Позивач), є власником будинку _________________________ </w:t>
          </w:r>
          <w:r>
            <w:rPr>
              <w:rFonts w:eastAsia="Times New Roman" w:cs="Times New Roman"/>
              <w:i/>
              <w:color w:val="000000"/>
              <w:sz w:val="26"/>
              <w:szCs w:val="26"/>
              <w:highlight w:val="white"/>
            </w:rPr>
            <w:t>(адреса будинку)</w:t>
          </w:r>
          <w:r>
            <w:rPr>
              <w:rFonts w:eastAsia="Times New Roman" w:cs="Times New Roman"/>
              <w:color w:val="000000"/>
              <w:sz w:val="26"/>
              <w:szCs w:val="26"/>
              <w:highlight w:val="white"/>
            </w:rPr>
            <w:t xml:space="preserve">, відповідно до __________________________ </w:t>
          </w:r>
          <w:r>
            <w:rPr>
              <w:rFonts w:eastAsia="Times New Roman" w:cs="Times New Roman"/>
              <w:i/>
              <w:color w:val="000000"/>
              <w:sz w:val="26"/>
              <w:szCs w:val="26"/>
              <w:highlight w:val="white"/>
            </w:rPr>
            <w:t>(документ про підстави для набуття права власності на будинок, квартиру, кімнату)</w:t>
          </w:r>
          <w:r>
            <w:rPr>
              <w:rFonts w:eastAsia="Times New Roman" w:cs="Times New Roman"/>
              <w:color w:val="000000"/>
              <w:sz w:val="26"/>
              <w:szCs w:val="26"/>
              <w:highlight w:val="white"/>
            </w:rPr>
            <w:t xml:space="preserve"> (копія додається).</w:t>
          </w:r>
        </w:p>
      </w:sdtContent>
    </w:sdt>
    <w:sdt>
      <w:sdtPr>
        <w:tag w:val="goog_rdk_18"/>
        <w:id w:val="-972977252"/>
      </w:sdtPr>
      <w:sdtEndPr/>
      <w:sdtContent>
        <w:p w14:paraId="00000013" w14:textId="77777777" w:rsidR="003A43A6" w:rsidRDefault="004464B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8"/>
            <w:jc w:val="both"/>
            <w:rPr>
              <w:rFonts w:eastAsia="Times New Roman" w:cs="Times New Roman"/>
              <w:color w:val="000000"/>
              <w:sz w:val="26"/>
              <w:szCs w:val="26"/>
              <w:highlight w:val="white"/>
            </w:rPr>
          </w:pPr>
          <w:r>
            <w:rPr>
              <w:rFonts w:eastAsia="Times New Roman" w:cs="Times New Roman"/>
              <w:color w:val="000000"/>
              <w:sz w:val="26"/>
              <w:szCs w:val="26"/>
              <w:highlight w:val="white"/>
            </w:rPr>
            <w:t>У будинку, крім Позивача та його сина, ПІБ__________________, зареєстровано місце проживання__</w:t>
          </w:r>
          <w:r>
            <w:rPr>
              <w:rFonts w:eastAsia="Times New Roman" w:cs="Times New Roman"/>
              <w:color w:val="000000"/>
              <w:sz w:val="26"/>
              <w:szCs w:val="26"/>
              <w:highlight w:val="white"/>
            </w:rPr>
            <w:t xml:space="preserve">___________________________ </w:t>
          </w:r>
          <w:r>
            <w:rPr>
              <w:rFonts w:eastAsia="Times New Roman" w:cs="Times New Roman"/>
              <w:i/>
              <w:color w:val="000000"/>
              <w:sz w:val="26"/>
              <w:szCs w:val="26"/>
              <w:highlight w:val="white"/>
            </w:rPr>
            <w:t>(перераховуємо всіх зареєстрованих у будинку осіб)</w:t>
          </w:r>
          <w:r>
            <w:rPr>
              <w:rFonts w:eastAsia="Times New Roman" w:cs="Times New Roman"/>
              <w:color w:val="000000"/>
              <w:sz w:val="26"/>
              <w:szCs w:val="26"/>
              <w:highlight w:val="white"/>
            </w:rPr>
            <w:t>. Вказана обставина підтверджується довідкою про склад сім’ї або зареєстрованих у житловому приміщенні/будинку осіб, виданою _______________________________</w:t>
          </w:r>
          <w:r>
            <w:rPr>
              <w:rFonts w:eastAsia="Times New Roman" w:cs="Times New Roman"/>
              <w:i/>
              <w:color w:val="000000"/>
              <w:sz w:val="26"/>
              <w:szCs w:val="26"/>
              <w:highlight w:val="white"/>
            </w:rPr>
            <w:t>(вказуємо орган, що ви</w:t>
          </w:r>
          <w:r>
            <w:rPr>
              <w:rFonts w:eastAsia="Times New Roman" w:cs="Times New Roman"/>
              <w:i/>
              <w:color w:val="000000"/>
              <w:sz w:val="26"/>
              <w:szCs w:val="26"/>
              <w:highlight w:val="white"/>
            </w:rPr>
            <w:t xml:space="preserve">дав довідку та дату видачі) </w:t>
          </w:r>
          <w:r>
            <w:rPr>
              <w:rFonts w:eastAsia="Times New Roman" w:cs="Times New Roman"/>
              <w:color w:val="000000"/>
              <w:sz w:val="26"/>
              <w:szCs w:val="26"/>
              <w:highlight w:val="white"/>
            </w:rPr>
            <w:t>(копія додається).</w:t>
          </w:r>
        </w:p>
      </w:sdtContent>
    </w:sdt>
    <w:sdt>
      <w:sdtPr>
        <w:tag w:val="goog_rdk_19"/>
        <w:id w:val="1359848598"/>
      </w:sdtPr>
      <w:sdtEndPr/>
      <w:sdtContent>
        <w:p w14:paraId="00000014" w14:textId="77777777" w:rsidR="003A43A6" w:rsidRDefault="004464B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eastAsia="Times New Roman" w:cs="Times New Roman"/>
              <w:color w:val="000000"/>
              <w:sz w:val="26"/>
              <w:szCs w:val="26"/>
              <w:highlight w:val="white"/>
            </w:rPr>
          </w:pPr>
          <w:r>
            <w:rPr>
              <w:rFonts w:eastAsia="Times New Roman" w:cs="Times New Roman"/>
              <w:color w:val="000000"/>
              <w:sz w:val="26"/>
              <w:szCs w:val="26"/>
              <w:highlight w:val="white"/>
            </w:rPr>
            <w:t xml:space="preserve">З ______________ </w:t>
          </w:r>
          <w:r>
            <w:rPr>
              <w:rFonts w:eastAsia="Times New Roman" w:cs="Times New Roman"/>
              <w:i/>
              <w:color w:val="000000"/>
              <w:sz w:val="26"/>
              <w:szCs w:val="26"/>
              <w:highlight w:val="white"/>
            </w:rPr>
            <w:t>(вказуємо дату з якої особа не проживає)</w:t>
          </w:r>
          <w:r>
            <w:rPr>
              <w:rFonts w:eastAsia="Times New Roman" w:cs="Times New Roman"/>
              <w:color w:val="000000"/>
              <w:sz w:val="26"/>
              <w:szCs w:val="26"/>
              <w:highlight w:val="white"/>
            </w:rPr>
            <w:t xml:space="preserve"> Відповідач, у будинку не проживає, Актами депутата ______________________ </w:t>
          </w:r>
          <w:r>
            <w:rPr>
              <w:rFonts w:eastAsia="Times New Roman" w:cs="Times New Roman"/>
              <w:i/>
              <w:color w:val="000000"/>
              <w:sz w:val="26"/>
              <w:szCs w:val="26"/>
              <w:highlight w:val="white"/>
            </w:rPr>
            <w:t>(ПІБ, округ)</w:t>
          </w:r>
          <w:r>
            <w:rPr>
              <w:rFonts w:eastAsia="Times New Roman" w:cs="Times New Roman"/>
              <w:color w:val="000000"/>
              <w:sz w:val="26"/>
              <w:szCs w:val="26"/>
              <w:highlight w:val="white"/>
            </w:rPr>
            <w:t xml:space="preserve">, встановлено, що __________________________ </w:t>
          </w:r>
          <w:r>
            <w:rPr>
              <w:rFonts w:eastAsia="Times New Roman" w:cs="Times New Roman"/>
              <w:i/>
              <w:color w:val="000000"/>
              <w:sz w:val="26"/>
              <w:szCs w:val="26"/>
              <w:highlight w:val="white"/>
            </w:rPr>
            <w:t xml:space="preserve">(викладаємо факт, </w:t>
          </w:r>
          <w:r>
            <w:rPr>
              <w:rFonts w:eastAsia="Times New Roman" w:cs="Times New Roman"/>
              <w:i/>
              <w:color w:val="000000"/>
              <w:sz w:val="26"/>
              <w:szCs w:val="26"/>
              <w:highlight w:val="white"/>
            </w:rPr>
            <w:t>який встановлено актами)</w:t>
          </w:r>
          <w:r>
            <w:rPr>
              <w:rFonts w:eastAsia="Times New Roman" w:cs="Times New Roman"/>
              <w:color w:val="000000"/>
              <w:sz w:val="26"/>
              <w:szCs w:val="26"/>
              <w:highlight w:val="white"/>
            </w:rPr>
            <w:t xml:space="preserve"> (копії вищезазначених актів додаються). </w:t>
          </w:r>
        </w:p>
      </w:sdtContent>
    </w:sdt>
    <w:sdt>
      <w:sdtPr>
        <w:tag w:val="goog_rdk_20"/>
        <w:id w:val="1847584580"/>
      </w:sdtPr>
      <w:sdtEndPr/>
      <w:sdtContent>
        <w:p w14:paraId="00000015" w14:textId="77777777" w:rsidR="003A43A6" w:rsidRDefault="004464B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eastAsia="Times New Roman" w:cs="Times New Roman"/>
              <w:color w:val="000000"/>
              <w:sz w:val="26"/>
              <w:szCs w:val="26"/>
              <w:highlight w:val="white"/>
            </w:rPr>
          </w:pPr>
          <w:r>
            <w:rPr>
              <w:rFonts w:eastAsia="Times New Roman" w:cs="Times New Roman"/>
              <w:color w:val="000000"/>
              <w:sz w:val="26"/>
              <w:szCs w:val="26"/>
              <w:highlight w:val="white"/>
            </w:rPr>
            <w:t>Відповідач, не сплачує за житлово-комунальні послуги (опалення, електричну енергію, водопостачання та інші послуги), що покладає на мене та мою сім’ю додаткові витрати і я змушений сплачув</w:t>
          </w:r>
          <w:r>
            <w:rPr>
              <w:rFonts w:eastAsia="Times New Roman" w:cs="Times New Roman"/>
              <w:color w:val="000000"/>
              <w:sz w:val="26"/>
              <w:szCs w:val="26"/>
              <w:highlight w:val="white"/>
            </w:rPr>
            <w:t xml:space="preserve">ати їх за не проживаючих осіб (копії квитанцій додаю). </w:t>
          </w:r>
          <w:r>
            <w:rPr>
              <w:rFonts w:eastAsia="Times New Roman" w:cs="Times New Roman"/>
              <w:color w:val="000000"/>
              <w:sz w:val="26"/>
              <w:szCs w:val="26"/>
              <w:highlight w:val="white"/>
            </w:rPr>
            <w:lastRenderedPageBreak/>
            <w:t>Особистих речей Відповідача у будинку немає і, взагалі, будинком вона не цікавиться. Перешкод в користуванні жилим приміщенням будь-хто Відповідачу не чинить.</w:t>
          </w:r>
        </w:p>
      </w:sdtContent>
    </w:sdt>
    <w:sdt>
      <w:sdtPr>
        <w:tag w:val="goog_rdk_21"/>
        <w:id w:val="2134442393"/>
      </w:sdtPr>
      <w:sdtEndPr/>
      <w:sdtContent>
        <w:p w14:paraId="00000016" w14:textId="77777777" w:rsidR="003A43A6" w:rsidRDefault="004464B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eastAsia="Times New Roman" w:cs="Times New Roman"/>
              <w:color w:val="000000"/>
              <w:sz w:val="26"/>
              <w:szCs w:val="26"/>
              <w:highlight w:val="white"/>
            </w:rPr>
          </w:pPr>
          <w:r>
            <w:rPr>
              <w:rFonts w:eastAsia="Times New Roman" w:cs="Times New Roman"/>
              <w:color w:val="000000"/>
              <w:sz w:val="26"/>
              <w:szCs w:val="26"/>
            </w:rPr>
            <w:t>У зв’язку з тим, що реєстрація Відповіда</w:t>
          </w:r>
          <w:r>
            <w:rPr>
              <w:rFonts w:eastAsia="Times New Roman" w:cs="Times New Roman"/>
              <w:color w:val="000000"/>
              <w:sz w:val="26"/>
              <w:szCs w:val="26"/>
            </w:rPr>
            <w:t xml:space="preserve">ча за </w:t>
          </w:r>
          <w:proofErr w:type="spellStart"/>
          <w:r>
            <w:rPr>
              <w:rFonts w:eastAsia="Times New Roman" w:cs="Times New Roman"/>
              <w:color w:val="000000"/>
              <w:sz w:val="26"/>
              <w:szCs w:val="26"/>
            </w:rPr>
            <w:t>адресою</w:t>
          </w:r>
          <w:proofErr w:type="spellEnd"/>
          <w:r>
            <w:rPr>
              <w:rFonts w:eastAsia="Times New Roman" w:cs="Times New Roman"/>
              <w:color w:val="000000"/>
              <w:sz w:val="26"/>
              <w:szCs w:val="26"/>
            </w:rPr>
            <w:t xml:space="preserve"> Позивача, перешкоджає останньому вільно користуватися та розпоряджатися житлом, а також отримувати субсидію на оплату житлово – комунальних послуг,  Позивач, змушений звернутися до суду.</w:t>
          </w:r>
        </w:p>
      </w:sdtContent>
    </w:sdt>
    <w:sdt>
      <w:sdtPr>
        <w:tag w:val="goog_rdk_22"/>
        <w:id w:val="-1982527488"/>
      </w:sdtPr>
      <w:sdtEndPr/>
      <w:sdtContent>
        <w:p w14:paraId="00000017" w14:textId="77777777" w:rsidR="003A43A6" w:rsidRDefault="004464B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eastAsia="Times New Roman" w:cs="Times New Roman"/>
              <w:color w:val="000000"/>
              <w:sz w:val="26"/>
              <w:szCs w:val="26"/>
            </w:rPr>
          </w:pPr>
          <w:r>
            <w:rPr>
              <w:rFonts w:eastAsia="Times New Roman" w:cs="Times New Roman"/>
              <w:color w:val="000000"/>
              <w:sz w:val="26"/>
              <w:szCs w:val="26"/>
            </w:rPr>
            <w:t>Відповідно до ч.1 ст.156 ЖК УРСР</w:t>
          </w:r>
          <w:bookmarkStart w:id="1" w:name="bookmark=id.30j0zll" w:colFirst="0" w:colLast="0"/>
          <w:bookmarkStart w:id="2" w:name="bookmark=id.gjdgxs" w:colFirst="0" w:colLast="0"/>
          <w:bookmarkEnd w:id="1"/>
          <w:bookmarkEnd w:id="2"/>
          <w:r>
            <w:rPr>
              <w:rFonts w:eastAsia="Times New Roman" w:cs="Times New Roman"/>
              <w:color w:val="000000"/>
              <w:sz w:val="26"/>
              <w:szCs w:val="26"/>
            </w:rPr>
            <w:t xml:space="preserve"> ч</w:t>
          </w:r>
          <w:bookmarkStart w:id="3" w:name="bookmark=id.1fob9te" w:colFirst="0" w:colLast="0"/>
          <w:bookmarkStart w:id="4" w:name="bookmark=id.3znysh7" w:colFirst="0" w:colLast="0"/>
          <w:bookmarkEnd w:id="3"/>
          <w:bookmarkEnd w:id="4"/>
          <w:r>
            <w:rPr>
              <w:rFonts w:eastAsia="Times New Roman" w:cs="Times New Roman"/>
              <w:color w:val="000000"/>
              <w:sz w:val="26"/>
              <w:szCs w:val="26"/>
            </w:rPr>
            <w:t>лени сім'ї власника</w:t>
          </w:r>
          <w:r>
            <w:rPr>
              <w:rFonts w:eastAsia="Times New Roman" w:cs="Times New Roman"/>
              <w:color w:val="000000"/>
              <w:sz w:val="26"/>
              <w:szCs w:val="26"/>
            </w:rPr>
            <w:t xml:space="preserve"> жилого будинку (квартири), які проживають разом з ним у будинку  (квартирі), що йому належить, користуються жилим приміщенням  нарівні  з власником будинку (квартири), якщо при їх вселенні не було іншої угоди  про  порядок користування цим приміщенням.</w:t>
          </w:r>
        </w:p>
      </w:sdtContent>
    </w:sdt>
    <w:sdt>
      <w:sdtPr>
        <w:tag w:val="goog_rdk_23"/>
        <w:id w:val="625195561"/>
      </w:sdtPr>
      <w:sdtEndPr/>
      <w:sdtContent>
        <w:p w14:paraId="00000018" w14:textId="77777777" w:rsidR="003A43A6" w:rsidRDefault="004464B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8"/>
            <w:jc w:val="both"/>
            <w:rPr>
              <w:rFonts w:eastAsia="Times New Roman" w:cs="Times New Roman"/>
              <w:color w:val="000000"/>
              <w:sz w:val="26"/>
              <w:szCs w:val="26"/>
            </w:rPr>
          </w:pPr>
          <w:r>
            <w:rPr>
              <w:rFonts w:eastAsia="Times New Roman" w:cs="Times New Roman"/>
              <w:color w:val="000000"/>
              <w:sz w:val="26"/>
              <w:szCs w:val="26"/>
            </w:rPr>
            <w:t xml:space="preserve">Члени сім'ї власника будинку (квартири) зобов'язані дбайливо ставитися до жилого будинку (квартири). Повнолітні члени сім'ї власника зобов'язані брати участь у витратах по утриманню  будинку (квартири) і </w:t>
          </w:r>
          <w:proofErr w:type="spellStart"/>
          <w:r>
            <w:rPr>
              <w:rFonts w:eastAsia="Times New Roman" w:cs="Times New Roman"/>
              <w:color w:val="000000"/>
              <w:sz w:val="26"/>
              <w:szCs w:val="26"/>
            </w:rPr>
            <w:t>придомової</w:t>
          </w:r>
          <w:proofErr w:type="spellEnd"/>
          <w:r>
            <w:rPr>
              <w:rFonts w:eastAsia="Times New Roman" w:cs="Times New Roman"/>
              <w:color w:val="000000"/>
              <w:sz w:val="26"/>
              <w:szCs w:val="26"/>
            </w:rPr>
            <w:t xml:space="preserve"> території  та  проведенні ремонту.</w:t>
          </w:r>
        </w:p>
      </w:sdtContent>
    </w:sdt>
    <w:sdt>
      <w:sdtPr>
        <w:tag w:val="goog_rdk_24"/>
        <w:id w:val="378824934"/>
      </w:sdtPr>
      <w:sdtEndPr/>
      <w:sdtContent>
        <w:p w14:paraId="00000019" w14:textId="77777777" w:rsidR="003A43A6" w:rsidRDefault="004464BC">
          <w:pPr>
            <w:spacing w:line="360" w:lineRule="auto"/>
            <w:ind w:firstLine="709"/>
            <w:jc w:val="both"/>
            <w:rPr>
              <w:sz w:val="26"/>
              <w:szCs w:val="26"/>
            </w:rPr>
          </w:pPr>
          <w:r>
            <w:rPr>
              <w:sz w:val="26"/>
              <w:szCs w:val="26"/>
            </w:rPr>
            <w:t xml:space="preserve">Ст. </w:t>
          </w:r>
          <w:r>
            <w:rPr>
              <w:sz w:val="26"/>
              <w:szCs w:val="26"/>
            </w:rPr>
            <w:t xml:space="preserve">3 Сімейного кодексу України визнає сім'ю, як спільне проживання осіб, що пов'язані спільним побутом, мають взаємні права та обов'язки. </w:t>
          </w:r>
        </w:p>
      </w:sdtContent>
    </w:sdt>
    <w:sdt>
      <w:sdtPr>
        <w:tag w:val="goog_rdk_25"/>
        <w:id w:val="-1555697771"/>
      </w:sdtPr>
      <w:sdtEndPr/>
      <w:sdtContent>
        <w:p w14:paraId="0000001A" w14:textId="77777777" w:rsidR="003A43A6" w:rsidRDefault="004464B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8"/>
            <w:jc w:val="both"/>
            <w:rPr>
              <w:rFonts w:eastAsia="Times New Roman" w:cs="Times New Roman"/>
              <w:color w:val="000000"/>
              <w:sz w:val="26"/>
              <w:szCs w:val="26"/>
            </w:rPr>
          </w:pPr>
          <w:r>
            <w:rPr>
              <w:rFonts w:eastAsia="Times New Roman" w:cs="Times New Roman"/>
              <w:color w:val="000000"/>
              <w:sz w:val="26"/>
              <w:szCs w:val="26"/>
            </w:rPr>
            <w:t>Крім того, згідно з ч.2 ст.405 ЦК України член сім’ї власника житла втрачає право на користування цим житлом у разі відсутності члена сім’ї без поважних причин понад один рік.</w:t>
          </w:r>
        </w:p>
      </w:sdtContent>
    </w:sdt>
    <w:sdt>
      <w:sdtPr>
        <w:tag w:val="goog_rdk_26"/>
        <w:id w:val="-1556305712"/>
      </w:sdtPr>
      <w:sdtEndPr/>
      <w:sdtContent>
        <w:p w14:paraId="0000001B" w14:textId="77777777" w:rsidR="003A43A6" w:rsidRDefault="004464B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8"/>
            <w:jc w:val="both"/>
            <w:rPr>
              <w:rFonts w:eastAsia="Times New Roman" w:cs="Times New Roman"/>
              <w:color w:val="000000"/>
              <w:sz w:val="26"/>
              <w:szCs w:val="26"/>
            </w:rPr>
          </w:pPr>
          <w:r>
            <w:rPr>
              <w:rFonts w:eastAsia="Times New Roman" w:cs="Times New Roman"/>
              <w:color w:val="000000"/>
              <w:sz w:val="26"/>
              <w:szCs w:val="26"/>
            </w:rPr>
            <w:t>Положенням ст.41 Конституції України передбачено, що ніхто не може бути протип</w:t>
          </w:r>
          <w:r>
            <w:rPr>
              <w:rFonts w:eastAsia="Times New Roman" w:cs="Times New Roman"/>
              <w:color w:val="000000"/>
              <w:sz w:val="26"/>
              <w:szCs w:val="26"/>
            </w:rPr>
            <w:t>равно позбавлений права власності. Відповідно до ч.3 ст. 47 Конституції України позбавити громадянина житла можна лише на підставі закону за рішенням суду.</w:t>
          </w:r>
        </w:p>
      </w:sdtContent>
    </w:sdt>
    <w:sdt>
      <w:sdtPr>
        <w:tag w:val="goog_rdk_27"/>
        <w:id w:val="-1635015869"/>
      </w:sdtPr>
      <w:sdtEndPr/>
      <w:sdtContent>
        <w:p w14:paraId="0000001C" w14:textId="77777777" w:rsidR="003A43A6" w:rsidRDefault="004464B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8"/>
            <w:jc w:val="both"/>
            <w:rPr>
              <w:rFonts w:eastAsia="Times New Roman" w:cs="Times New Roman"/>
              <w:color w:val="000000"/>
              <w:sz w:val="26"/>
              <w:szCs w:val="26"/>
            </w:rPr>
          </w:pPr>
          <w:r>
            <w:rPr>
              <w:rFonts w:eastAsia="Times New Roman" w:cs="Times New Roman"/>
              <w:color w:val="000000"/>
              <w:sz w:val="26"/>
              <w:szCs w:val="26"/>
            </w:rPr>
            <w:t xml:space="preserve">Відповідно до ст.386 ЦК України власник може звернутися до суду з вимогою про вчинення певних дій </w:t>
          </w:r>
          <w:r>
            <w:rPr>
              <w:rFonts w:eastAsia="Times New Roman" w:cs="Times New Roman"/>
              <w:color w:val="000000"/>
              <w:sz w:val="26"/>
              <w:szCs w:val="26"/>
            </w:rPr>
            <w:t>для запобігання порушення його прав.</w:t>
          </w:r>
        </w:p>
      </w:sdtContent>
    </w:sdt>
    <w:sdt>
      <w:sdtPr>
        <w:tag w:val="goog_rdk_28"/>
        <w:id w:val="-1713409967"/>
      </w:sdtPr>
      <w:sdtEndPr/>
      <w:sdtContent>
        <w:p w14:paraId="0000001D" w14:textId="77777777" w:rsidR="003A43A6" w:rsidRDefault="004464BC">
          <w:pPr>
            <w:widowControl/>
            <w:shd w:val="clear" w:color="auto" w:fill="FFFFFF"/>
            <w:spacing w:line="360" w:lineRule="auto"/>
            <w:ind w:firstLine="709"/>
            <w:jc w:val="both"/>
            <w:rPr>
              <w:sz w:val="26"/>
              <w:szCs w:val="26"/>
            </w:rPr>
          </w:pPr>
          <w:r>
            <w:rPr>
              <w:sz w:val="26"/>
              <w:szCs w:val="26"/>
            </w:rPr>
            <w:t>Відповідно до вимог ст.391 ЦК України власник майна має право вимагати усунення перешкод у здійсненні ним права користування та розпорядження своїм майном.</w:t>
          </w:r>
        </w:p>
      </w:sdtContent>
    </w:sdt>
    <w:sdt>
      <w:sdtPr>
        <w:tag w:val="goog_rdk_29"/>
        <w:id w:val="761185096"/>
      </w:sdtPr>
      <w:sdtEndPr/>
      <w:sdtContent>
        <w:p w14:paraId="0000001E" w14:textId="77777777" w:rsidR="003A43A6" w:rsidRDefault="004464BC">
          <w:pPr>
            <w:spacing w:line="360" w:lineRule="auto"/>
            <w:ind w:firstLine="709"/>
            <w:jc w:val="both"/>
            <w:rPr>
              <w:sz w:val="26"/>
              <w:szCs w:val="26"/>
            </w:rPr>
          </w:pPr>
          <w:r>
            <w:rPr>
              <w:sz w:val="26"/>
              <w:szCs w:val="26"/>
            </w:rPr>
            <w:t xml:space="preserve">Згідно ст. 72 ЖК України визнання особи такою, що втратила </w:t>
          </w:r>
          <w:r>
            <w:rPr>
              <w:sz w:val="26"/>
              <w:szCs w:val="26"/>
            </w:rPr>
            <w:t>право користування жилим приміщенням внаслідок відсутності цієї особи понад встановлені строки, провадиться в судовому порядку.</w:t>
          </w:r>
        </w:p>
      </w:sdtContent>
    </w:sdt>
    <w:sdt>
      <w:sdtPr>
        <w:tag w:val="goog_rdk_30"/>
        <w:id w:val="357402305"/>
      </w:sdtPr>
      <w:sdtEndPr/>
      <w:sdtContent>
        <w:p w14:paraId="0000001F" w14:textId="77777777" w:rsidR="003A43A6" w:rsidRDefault="004464BC">
          <w:pPr>
            <w:spacing w:line="360" w:lineRule="auto"/>
            <w:ind w:firstLine="709"/>
            <w:jc w:val="both"/>
            <w:rPr>
              <w:sz w:val="26"/>
              <w:szCs w:val="26"/>
            </w:rPr>
          </w:pPr>
          <w:r>
            <w:rPr>
              <w:sz w:val="26"/>
              <w:szCs w:val="26"/>
            </w:rPr>
            <w:t>Ст. 383 ЦК України передбачено, що власник квартири має право використовувати помешкання для власного проживання та проживання</w:t>
          </w:r>
          <w:r>
            <w:rPr>
              <w:sz w:val="26"/>
              <w:szCs w:val="26"/>
            </w:rPr>
            <w:t xml:space="preserve"> членів своєї сім'ї.</w:t>
          </w:r>
        </w:p>
      </w:sdtContent>
    </w:sdt>
    <w:sdt>
      <w:sdtPr>
        <w:tag w:val="goog_rdk_31"/>
        <w:id w:val="-288902122"/>
      </w:sdtPr>
      <w:sdtEndPr/>
      <w:sdtContent>
        <w:p w14:paraId="00000020" w14:textId="77777777" w:rsidR="003A43A6" w:rsidRDefault="004464BC">
          <w:pPr>
            <w:spacing w:line="360" w:lineRule="auto"/>
            <w:ind w:firstLine="709"/>
            <w:jc w:val="both"/>
            <w:rPr>
              <w:color w:val="000000"/>
              <w:sz w:val="26"/>
              <w:szCs w:val="26"/>
            </w:rPr>
          </w:pPr>
          <w:r>
            <w:rPr>
              <w:color w:val="000000"/>
              <w:sz w:val="26"/>
              <w:szCs w:val="26"/>
            </w:rPr>
            <w:t> Згідно ст. 1 Першого Протоколу до </w:t>
          </w:r>
          <w:hyperlink r:id="rId6">
            <w:r>
              <w:rPr>
                <w:color w:val="000000"/>
                <w:sz w:val="26"/>
                <w:szCs w:val="26"/>
              </w:rPr>
              <w:t>Конвенції про захист прав людини і основоположних свобод</w:t>
            </w:r>
          </w:hyperlink>
          <w:r>
            <w:rPr>
              <w:color w:val="000000"/>
              <w:sz w:val="26"/>
              <w:szCs w:val="26"/>
            </w:rPr>
            <w:t>, до якої Україна приєдналася 17 лип</w:t>
          </w:r>
          <w:r>
            <w:rPr>
              <w:color w:val="000000"/>
              <w:sz w:val="26"/>
              <w:szCs w:val="26"/>
            </w:rPr>
            <w:t>ня 1997 року відповідно до </w:t>
          </w:r>
          <w:hyperlink r:id="rId7">
            <w:r>
              <w:rPr>
                <w:color w:val="000000"/>
                <w:sz w:val="26"/>
                <w:szCs w:val="26"/>
              </w:rPr>
              <w:t>Закону №475/97 ВРвід 17липня 1997</w:t>
            </w:r>
          </w:hyperlink>
          <w:r>
            <w:rPr>
              <w:color w:val="000000"/>
              <w:sz w:val="26"/>
              <w:szCs w:val="26"/>
            </w:rPr>
            <w:t>року «Про ратифікацію </w:t>
          </w:r>
          <w:hyperlink r:id="rId8">
            <w:r>
              <w:rPr>
                <w:color w:val="000000"/>
                <w:sz w:val="26"/>
                <w:szCs w:val="26"/>
              </w:rPr>
              <w:t>Конвенції</w:t>
            </w:r>
          </w:hyperlink>
          <w:r>
            <w:rPr>
              <w:color w:val="000000"/>
              <w:sz w:val="26"/>
              <w:szCs w:val="26"/>
            </w:rPr>
            <w:t> </w:t>
          </w:r>
          <w:hyperlink r:id="rId9">
            <w:r>
              <w:rPr>
                <w:color w:val="000000"/>
                <w:sz w:val="26"/>
                <w:szCs w:val="26"/>
              </w:rPr>
              <w:t>про </w:t>
            </w:r>
          </w:hyperlink>
          <w:hyperlink r:id="rId10">
            <w:r>
              <w:rPr>
                <w:sz w:val="26"/>
                <w:szCs w:val="26"/>
              </w:rPr>
              <w:t>захист   прав людини і</w:t>
            </w:r>
          </w:hyperlink>
          <w:hyperlink r:id="rId11">
            <w:r>
              <w:rPr>
                <w:color w:val="000000"/>
                <w:sz w:val="26"/>
                <w:szCs w:val="26"/>
              </w:rPr>
              <w:t> основоположних свобод</w:t>
            </w:r>
          </w:hyperlink>
          <w:r>
            <w:rPr>
              <w:color w:val="000000"/>
              <w:sz w:val="26"/>
              <w:szCs w:val="26"/>
            </w:rPr>
            <w:t>»</w:t>
          </w:r>
          <w:r>
            <w:rPr>
              <w:color w:val="000000"/>
              <w:sz w:val="26"/>
              <w:szCs w:val="26"/>
            </w:rPr>
            <w:t> 1950року,Першого Протоколу та протоколів № № 2, 4, 7 та 11 до Конвенції, закріплено принцип непор</w:t>
          </w:r>
          <w:r>
            <w:rPr>
              <w:color w:val="000000"/>
              <w:sz w:val="26"/>
              <w:szCs w:val="26"/>
            </w:rPr>
            <w:t>ушності права приватної власності, який означає право особи на безперешкодне користування своїм майном та закріплює право власника володіти, користуватися і розпоряджатися належним йому майном на власний розсуд учиняти щодо свого майна будь-які угоди відпо</w:t>
          </w:r>
          <w:r>
            <w:rPr>
              <w:color w:val="000000"/>
              <w:sz w:val="26"/>
              <w:szCs w:val="26"/>
            </w:rPr>
            <w:t>відно до закону за своєю волею незалежно від волі інших осіб.</w:t>
          </w:r>
        </w:p>
      </w:sdtContent>
    </w:sdt>
    <w:sdt>
      <w:sdtPr>
        <w:tag w:val="goog_rdk_32"/>
        <w:id w:val="448753621"/>
      </w:sdtPr>
      <w:sdtEndPr/>
      <w:sdtContent>
        <w:p w14:paraId="00000021" w14:textId="77777777" w:rsidR="003A43A6" w:rsidRDefault="004464B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8"/>
            <w:jc w:val="both"/>
            <w:rPr>
              <w:rFonts w:eastAsia="Times New Roman" w:cs="Times New Roman"/>
              <w:color w:val="000000"/>
              <w:sz w:val="26"/>
              <w:szCs w:val="26"/>
            </w:rPr>
          </w:pPr>
          <w:r>
            <w:rPr>
              <w:rFonts w:eastAsia="Times New Roman" w:cs="Times New Roman"/>
              <w:color w:val="000000"/>
              <w:sz w:val="26"/>
              <w:szCs w:val="26"/>
            </w:rPr>
            <w:t>Таким чином, оскільки Відповідач у будинку не проживає більше року, не сплачує плату за користування жилим приміщенням і комунальними послугами, не несе інших витрат по утриманню будинку та не</w:t>
          </w:r>
          <w:r>
            <w:rPr>
              <w:rFonts w:eastAsia="Times New Roman" w:cs="Times New Roman"/>
              <w:color w:val="000000"/>
              <w:sz w:val="26"/>
              <w:szCs w:val="26"/>
            </w:rPr>
            <w:t xml:space="preserve"> приймає участі у спільному побуті, він не є членом родини, а отже вважається таким, що втратив право користування жилим приміщенням. </w:t>
          </w:r>
        </w:p>
      </w:sdtContent>
    </w:sdt>
    <w:sdt>
      <w:sdtPr>
        <w:tag w:val="goog_rdk_33"/>
        <w:id w:val="-1877541284"/>
      </w:sdtPr>
      <w:sdtEndPr/>
      <w:sdtContent>
        <w:p w14:paraId="00000022" w14:textId="77777777" w:rsidR="003A43A6" w:rsidRDefault="004464B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8"/>
            <w:jc w:val="both"/>
            <w:rPr>
              <w:rFonts w:eastAsia="Times New Roman" w:cs="Times New Roman"/>
              <w:color w:val="000000"/>
              <w:sz w:val="26"/>
              <w:szCs w:val="26"/>
            </w:rPr>
          </w:pPr>
          <w:r>
            <w:rPr>
              <w:rFonts w:eastAsia="Times New Roman" w:cs="Times New Roman"/>
              <w:color w:val="000000"/>
              <w:sz w:val="26"/>
              <w:szCs w:val="26"/>
            </w:rPr>
            <w:t>Слід зазначити, що визнання Відповідача таким, що втратив право користування жилим приміщенням, необхідно для зняття його з реєстрації у відповідності до ст. 7  Закону України «Про свободу пересування та вільний вибір місця проживання в Україні».</w:t>
          </w:r>
        </w:p>
      </w:sdtContent>
    </w:sdt>
    <w:sdt>
      <w:sdtPr>
        <w:tag w:val="goog_rdk_34"/>
        <w:id w:val="1890535460"/>
      </w:sdtPr>
      <w:sdtEndPr/>
      <w:sdtContent>
        <w:p w14:paraId="00000023" w14:textId="77777777" w:rsidR="003A43A6" w:rsidRDefault="004464B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eastAsia="Times New Roman" w:cs="Times New Roman"/>
              <w:b/>
              <w:color w:val="000000"/>
              <w:sz w:val="26"/>
              <w:szCs w:val="26"/>
            </w:rPr>
          </w:pPr>
          <w:r>
            <w:rPr>
              <w:rFonts w:eastAsia="Times New Roman" w:cs="Times New Roman"/>
              <w:b/>
              <w:color w:val="000000"/>
              <w:sz w:val="26"/>
              <w:szCs w:val="26"/>
            </w:rPr>
            <w:t>Відпові</w:t>
          </w:r>
          <w:r>
            <w:rPr>
              <w:rFonts w:eastAsia="Times New Roman" w:cs="Times New Roman"/>
              <w:b/>
              <w:color w:val="000000"/>
              <w:sz w:val="26"/>
              <w:szCs w:val="26"/>
            </w:rPr>
            <w:t xml:space="preserve">дно до п. 6. ч. 3 ст.175 ЦПК України, обов’язковий досудовий порядок урегулювання даного спору не передбачений. </w:t>
          </w:r>
        </w:p>
      </w:sdtContent>
    </w:sdt>
    <w:sdt>
      <w:sdtPr>
        <w:tag w:val="goog_rdk_35"/>
        <w:id w:val="-451863022"/>
      </w:sdtPr>
      <w:sdtEndPr/>
      <w:sdtContent>
        <w:p w14:paraId="00000024" w14:textId="77777777" w:rsidR="003A43A6" w:rsidRDefault="004464B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eastAsia="Times New Roman" w:cs="Times New Roman"/>
              <w:b/>
              <w:color w:val="000000"/>
              <w:sz w:val="26"/>
              <w:szCs w:val="26"/>
            </w:rPr>
          </w:pPr>
          <w:r>
            <w:rPr>
              <w:rFonts w:eastAsia="Times New Roman" w:cs="Times New Roman"/>
              <w:b/>
              <w:color w:val="000000"/>
              <w:sz w:val="26"/>
              <w:szCs w:val="26"/>
            </w:rPr>
            <w:t>На виконання ст.175 ЦПК України, щодо попереднього (орієнтовного) розрахунку суми судових витрат, які Позивач поніс і які очікує понести у зв</w:t>
          </w:r>
          <w:r>
            <w:rPr>
              <w:rFonts w:eastAsia="Times New Roman" w:cs="Times New Roman"/>
              <w:b/>
              <w:color w:val="000000"/>
              <w:sz w:val="26"/>
              <w:szCs w:val="26"/>
            </w:rPr>
            <w:t>’язку з розглядом справи, Позивач зазначає, що не поніс та не очікує нести будь-які витрати.</w:t>
          </w:r>
        </w:p>
      </w:sdtContent>
    </w:sdt>
    <w:sdt>
      <w:sdtPr>
        <w:tag w:val="goog_rdk_36"/>
        <w:id w:val="-479927424"/>
      </w:sdtPr>
      <w:sdtEndPr/>
      <w:sdtContent>
        <w:p w14:paraId="00000025" w14:textId="77777777" w:rsidR="003A43A6" w:rsidRDefault="004464B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eastAsia="Times New Roman" w:cs="Times New Roman"/>
              <w:b/>
              <w:color w:val="000000"/>
              <w:sz w:val="26"/>
              <w:szCs w:val="26"/>
            </w:rPr>
          </w:pPr>
          <w:r>
            <w:rPr>
              <w:rFonts w:eastAsia="Times New Roman" w:cs="Times New Roman"/>
              <w:b/>
              <w:color w:val="000000"/>
              <w:sz w:val="26"/>
              <w:szCs w:val="26"/>
            </w:rPr>
            <w:t>На виконання п.10 ч.3 ст. 175 ЦПК України, щодо підтвердження Позивача про те, що ним не подано іншого позову (позовів) до цього ж Відповідача з тим самих підста</w:t>
          </w:r>
          <w:r>
            <w:rPr>
              <w:rFonts w:eastAsia="Times New Roman" w:cs="Times New Roman"/>
              <w:b/>
              <w:color w:val="000000"/>
              <w:sz w:val="26"/>
              <w:szCs w:val="26"/>
            </w:rPr>
            <w:t>в, Позивач зазначає, що ним не подано іншого позову з тим самим предметом та з тих самих підстав.</w:t>
          </w:r>
        </w:p>
      </w:sdtContent>
    </w:sdt>
    <w:sdt>
      <w:sdtPr>
        <w:tag w:val="goog_rdk_37"/>
        <w:id w:val="435718469"/>
      </w:sdtPr>
      <w:sdtEndPr/>
      <w:sdtContent>
        <w:p w14:paraId="00000026" w14:textId="77777777" w:rsidR="003A43A6" w:rsidRDefault="004464B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8"/>
            <w:jc w:val="both"/>
            <w:rPr>
              <w:rFonts w:eastAsia="Times New Roman" w:cs="Times New Roman"/>
              <w:b/>
              <w:color w:val="000000"/>
              <w:sz w:val="26"/>
              <w:szCs w:val="26"/>
            </w:rPr>
          </w:pPr>
          <w:r>
            <w:rPr>
              <w:rFonts w:eastAsia="Times New Roman" w:cs="Times New Roman"/>
              <w:color w:val="000000"/>
              <w:sz w:val="26"/>
              <w:szCs w:val="26"/>
            </w:rPr>
            <w:t>На підставі викладеного, керуючись ст. 41, ч.3 ст.47 Конституції України, ст.72, ст.150, ч.1 ст.156 ЖК України, ст.3СК України, ст.383, ст.386, ст.391 ЦК України, ст.ст.4,175-177, ч.10 ст.187 ЦПК України,-</w:t>
          </w:r>
        </w:p>
      </w:sdtContent>
    </w:sdt>
    <w:sdt>
      <w:sdtPr>
        <w:tag w:val="goog_rdk_38"/>
        <w:id w:val="2074777395"/>
      </w:sdtPr>
      <w:sdtEndPr/>
      <w:sdtContent>
        <w:p w14:paraId="00000027" w14:textId="77777777" w:rsidR="003A43A6" w:rsidRDefault="004464B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rFonts w:eastAsia="Times New Roman" w:cs="Times New Roman"/>
              <w:b/>
              <w:color w:val="000000"/>
              <w:sz w:val="26"/>
              <w:szCs w:val="26"/>
            </w:rPr>
          </w:pPr>
        </w:p>
      </w:sdtContent>
    </w:sdt>
    <w:bookmarkStart w:id="5" w:name="_heading=h.2et92p0" w:colFirst="0" w:colLast="0" w:displacedByCustomXml="next"/>
    <w:bookmarkEnd w:id="5" w:displacedByCustomXml="next"/>
    <w:sdt>
      <w:sdtPr>
        <w:tag w:val="goog_rdk_39"/>
        <w:id w:val="-801997363"/>
      </w:sdtPr>
      <w:sdtEndPr/>
      <w:sdtContent>
        <w:p w14:paraId="00000028" w14:textId="77777777" w:rsidR="003A43A6" w:rsidRDefault="004464B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rFonts w:eastAsia="Times New Roman" w:cs="Times New Roman"/>
              <w:b/>
              <w:color w:val="000000"/>
              <w:sz w:val="26"/>
              <w:szCs w:val="26"/>
            </w:rPr>
          </w:pPr>
          <w:r>
            <w:rPr>
              <w:rFonts w:eastAsia="Times New Roman" w:cs="Times New Roman"/>
              <w:b/>
              <w:color w:val="000000"/>
              <w:sz w:val="26"/>
              <w:szCs w:val="26"/>
            </w:rPr>
            <w:t xml:space="preserve">ПРОШУ: </w:t>
          </w:r>
        </w:p>
      </w:sdtContent>
    </w:sdt>
    <w:sdt>
      <w:sdtPr>
        <w:tag w:val="goog_rdk_40"/>
        <w:id w:val="2043937608"/>
      </w:sdtPr>
      <w:sdtEndPr/>
      <w:sdtContent>
        <w:p w14:paraId="00000029" w14:textId="77777777" w:rsidR="003A43A6" w:rsidRDefault="004464B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rFonts w:eastAsia="Times New Roman" w:cs="Times New Roman"/>
              <w:b/>
              <w:color w:val="000000"/>
              <w:sz w:val="26"/>
              <w:szCs w:val="26"/>
            </w:rPr>
          </w:pPr>
        </w:p>
      </w:sdtContent>
    </w:sdt>
    <w:sdt>
      <w:sdtPr>
        <w:tag w:val="goog_rdk_41"/>
        <w:id w:val="622274474"/>
      </w:sdtPr>
      <w:sdtEndPr/>
      <w:sdtContent>
        <w:p w14:paraId="0000002A" w14:textId="77777777" w:rsidR="003A43A6" w:rsidRDefault="004464BC">
          <w:pPr>
            <w:widowControl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line="360" w:lineRule="auto"/>
            <w:ind w:left="720"/>
            <w:jc w:val="both"/>
            <w:rPr>
              <w:rFonts w:eastAsia="Times New Roman" w:cs="Times New Roman"/>
              <w:color w:val="000000"/>
              <w:sz w:val="26"/>
              <w:szCs w:val="26"/>
            </w:rPr>
          </w:pPr>
          <w:r>
            <w:rPr>
              <w:rFonts w:eastAsia="Times New Roman" w:cs="Times New Roman"/>
              <w:color w:val="000000"/>
              <w:sz w:val="26"/>
              <w:szCs w:val="26"/>
            </w:rPr>
            <w:t>Визнати</w:t>
          </w:r>
          <w:r>
            <w:rPr>
              <w:rFonts w:eastAsia="Times New Roman" w:cs="Times New Roman"/>
              <w:color w:val="000000"/>
              <w:sz w:val="26"/>
              <w:szCs w:val="26"/>
              <w:highlight w:val="white"/>
            </w:rPr>
            <w:t xml:space="preserve"> ________________________</w:t>
          </w:r>
          <w:r>
            <w:rPr>
              <w:rFonts w:eastAsia="Times New Roman" w:cs="Times New Roman"/>
              <w:color w:val="000000"/>
              <w:sz w:val="26"/>
              <w:szCs w:val="26"/>
              <w:highlight w:val="white"/>
            </w:rPr>
            <w:t>_______</w:t>
          </w:r>
          <w:r>
            <w:rPr>
              <w:rFonts w:eastAsia="Times New Roman" w:cs="Times New Roman"/>
              <w:i/>
              <w:color w:val="000000"/>
              <w:sz w:val="26"/>
              <w:szCs w:val="26"/>
              <w:highlight w:val="white"/>
            </w:rPr>
            <w:t>(ПІБ відповідача, дата народження)</w:t>
          </w:r>
          <w:r>
            <w:rPr>
              <w:rFonts w:eastAsia="Times New Roman" w:cs="Times New Roman"/>
              <w:color w:val="000000"/>
              <w:sz w:val="26"/>
              <w:szCs w:val="26"/>
            </w:rPr>
            <w:t xml:space="preserve"> такою, що втратила право користування жилим приміщенням, а саме: ________________________________</w:t>
          </w:r>
          <w:r>
            <w:rPr>
              <w:rFonts w:eastAsia="Times New Roman" w:cs="Times New Roman"/>
              <w:i/>
              <w:color w:val="000000"/>
              <w:sz w:val="26"/>
              <w:szCs w:val="26"/>
            </w:rPr>
            <w:t>(адреса житла)</w:t>
          </w:r>
          <w:r>
            <w:rPr>
              <w:rFonts w:eastAsia="Times New Roman" w:cs="Times New Roman"/>
              <w:color w:val="000000"/>
              <w:sz w:val="26"/>
              <w:szCs w:val="26"/>
            </w:rPr>
            <w:t>.</w:t>
          </w:r>
        </w:p>
      </w:sdtContent>
    </w:sdt>
    <w:sdt>
      <w:sdtPr>
        <w:tag w:val="goog_rdk_42"/>
        <w:id w:val="-245338822"/>
      </w:sdtPr>
      <w:sdtEndPr/>
      <w:sdtContent>
        <w:p w14:paraId="0000002B" w14:textId="77777777" w:rsidR="003A43A6" w:rsidRDefault="004464BC">
          <w:pPr>
            <w:widowControl/>
            <w:shd w:val="clear" w:color="auto" w:fill="FFFFFF"/>
            <w:spacing w:line="360" w:lineRule="auto"/>
            <w:jc w:val="both"/>
            <w:rPr>
              <w:color w:val="000000"/>
              <w:sz w:val="26"/>
              <w:szCs w:val="26"/>
            </w:rPr>
          </w:pPr>
          <w:r>
            <w:rPr>
              <w:b/>
              <w:color w:val="000000"/>
              <w:sz w:val="26"/>
              <w:szCs w:val="26"/>
              <w:highlight w:val="white"/>
            </w:rPr>
            <w:t>Додатки:</w:t>
          </w:r>
        </w:p>
      </w:sdtContent>
    </w:sdt>
    <w:sdt>
      <w:sdtPr>
        <w:tag w:val="goog_rdk_43"/>
        <w:id w:val="-1334987205"/>
      </w:sdtPr>
      <w:sdtEndPr/>
      <w:sdtContent>
        <w:p w14:paraId="0000002C" w14:textId="77777777" w:rsidR="003A43A6" w:rsidRDefault="004464BC">
          <w:pPr>
            <w:widowControl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714" w:hanging="357"/>
            <w:jc w:val="both"/>
            <w:rPr>
              <w:rFonts w:eastAsia="Times New Roman" w:cs="Times New Roman"/>
              <w:sz w:val="26"/>
              <w:szCs w:val="26"/>
            </w:rPr>
          </w:pPr>
          <w:r>
            <w:rPr>
              <w:rFonts w:eastAsia="Times New Roman" w:cs="Times New Roman"/>
              <w:sz w:val="26"/>
              <w:szCs w:val="26"/>
            </w:rPr>
            <w:t>Квитанція про сплату судового збору;</w:t>
          </w:r>
        </w:p>
      </w:sdtContent>
    </w:sdt>
    <w:sdt>
      <w:sdtPr>
        <w:tag w:val="goog_rdk_44"/>
        <w:id w:val="1613473324"/>
      </w:sdtPr>
      <w:sdtEndPr/>
      <w:sdtContent>
        <w:p w14:paraId="0000002D" w14:textId="77777777" w:rsidR="003A43A6" w:rsidRDefault="004464BC">
          <w:pPr>
            <w:widowControl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714" w:hanging="357"/>
            <w:jc w:val="both"/>
            <w:rPr>
              <w:rFonts w:eastAsia="Times New Roman" w:cs="Times New Roman"/>
              <w:sz w:val="26"/>
              <w:szCs w:val="26"/>
            </w:rPr>
          </w:pPr>
          <w:r>
            <w:rPr>
              <w:rFonts w:eastAsia="Times New Roman" w:cs="Times New Roman"/>
              <w:sz w:val="26"/>
              <w:szCs w:val="26"/>
            </w:rPr>
            <w:t>Копія паспорта та ідентифікаційного номеру Позивача;</w:t>
          </w:r>
        </w:p>
      </w:sdtContent>
    </w:sdt>
    <w:sdt>
      <w:sdtPr>
        <w:tag w:val="goog_rdk_45"/>
        <w:id w:val="1304507013"/>
      </w:sdtPr>
      <w:sdtEndPr/>
      <w:sdtContent>
        <w:p w14:paraId="0000002E" w14:textId="77777777" w:rsidR="003A43A6" w:rsidRDefault="004464BC">
          <w:pPr>
            <w:widowControl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714" w:hanging="357"/>
            <w:jc w:val="both"/>
            <w:rPr>
              <w:rFonts w:eastAsia="Times New Roman" w:cs="Times New Roman"/>
              <w:sz w:val="26"/>
              <w:szCs w:val="26"/>
            </w:rPr>
          </w:pPr>
          <w:r>
            <w:rPr>
              <w:rFonts w:eastAsia="Times New Roman" w:cs="Times New Roman"/>
              <w:sz w:val="26"/>
              <w:szCs w:val="26"/>
            </w:rPr>
            <w:t>Копія пенсійного посвідчення Позивача;</w:t>
          </w:r>
        </w:p>
      </w:sdtContent>
    </w:sdt>
    <w:sdt>
      <w:sdtPr>
        <w:tag w:val="goog_rdk_46"/>
        <w:id w:val="2053580258"/>
      </w:sdtPr>
      <w:sdtEndPr/>
      <w:sdtContent>
        <w:p w14:paraId="0000002F" w14:textId="77777777" w:rsidR="003A43A6" w:rsidRDefault="004464BC">
          <w:pPr>
            <w:widowControl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714" w:hanging="357"/>
            <w:jc w:val="both"/>
            <w:rPr>
              <w:rFonts w:eastAsia="Times New Roman" w:cs="Times New Roman"/>
              <w:sz w:val="26"/>
              <w:szCs w:val="26"/>
            </w:rPr>
          </w:pPr>
          <w:r>
            <w:rPr>
              <w:rFonts w:eastAsia="Times New Roman" w:cs="Times New Roman"/>
              <w:sz w:val="26"/>
              <w:szCs w:val="26"/>
            </w:rPr>
            <w:t>Копія свідоцтва про право власності на житловий будинок;</w:t>
          </w:r>
        </w:p>
      </w:sdtContent>
    </w:sdt>
    <w:sdt>
      <w:sdtPr>
        <w:tag w:val="goog_rdk_47"/>
        <w:id w:val="-1460100401"/>
      </w:sdtPr>
      <w:sdtEndPr/>
      <w:sdtContent>
        <w:p w14:paraId="00000030" w14:textId="77777777" w:rsidR="003A43A6" w:rsidRDefault="004464BC">
          <w:pPr>
            <w:widowControl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714" w:hanging="357"/>
            <w:jc w:val="both"/>
            <w:rPr>
              <w:rFonts w:eastAsia="Times New Roman" w:cs="Times New Roman"/>
              <w:sz w:val="26"/>
              <w:szCs w:val="26"/>
            </w:rPr>
          </w:pPr>
          <w:r>
            <w:rPr>
              <w:rFonts w:eastAsia="Times New Roman" w:cs="Times New Roman"/>
              <w:sz w:val="26"/>
              <w:szCs w:val="26"/>
            </w:rPr>
            <w:t>Копія технічного паспорту</w:t>
          </w:r>
          <w:r>
            <w:rPr>
              <w:rFonts w:eastAsia="Times New Roman" w:cs="Times New Roman"/>
              <w:color w:val="000000"/>
              <w:sz w:val="26"/>
              <w:szCs w:val="26"/>
            </w:rPr>
            <w:t>;</w:t>
          </w:r>
        </w:p>
      </w:sdtContent>
    </w:sdt>
    <w:sdt>
      <w:sdtPr>
        <w:tag w:val="goog_rdk_48"/>
        <w:id w:val="1242600118"/>
      </w:sdtPr>
      <w:sdtEndPr/>
      <w:sdtContent>
        <w:p w14:paraId="00000031" w14:textId="77777777" w:rsidR="003A43A6" w:rsidRDefault="004464BC">
          <w:pPr>
            <w:widowControl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714" w:hanging="357"/>
            <w:jc w:val="both"/>
            <w:rPr>
              <w:rFonts w:eastAsia="Times New Roman" w:cs="Times New Roman"/>
              <w:color w:val="000000"/>
              <w:sz w:val="26"/>
              <w:szCs w:val="26"/>
              <w:highlight w:val="white"/>
            </w:rPr>
          </w:pPr>
          <w:r>
            <w:rPr>
              <w:rFonts w:eastAsia="Times New Roman" w:cs="Times New Roman"/>
              <w:color w:val="000000"/>
              <w:sz w:val="26"/>
              <w:szCs w:val="26"/>
              <w:highlight w:val="white"/>
            </w:rPr>
            <w:t>Копія довідки про склад сім’ї або зареєстрованих у житловому приміщенні/</w:t>
          </w:r>
          <w:r>
            <w:rPr>
              <w:rFonts w:eastAsia="Times New Roman" w:cs="Times New Roman"/>
              <w:color w:val="000000"/>
              <w:sz w:val="26"/>
              <w:szCs w:val="26"/>
              <w:highlight w:val="white"/>
            </w:rPr>
            <w:t xml:space="preserve">будинку осіб видана________________________________ </w:t>
          </w:r>
          <w:r>
            <w:rPr>
              <w:rFonts w:eastAsia="Times New Roman" w:cs="Times New Roman"/>
              <w:i/>
              <w:color w:val="000000"/>
              <w:sz w:val="26"/>
              <w:szCs w:val="26"/>
              <w:highlight w:val="white"/>
            </w:rPr>
            <w:t>(вказати орган, що видав та дату видачі)</w:t>
          </w:r>
          <w:r>
            <w:rPr>
              <w:rFonts w:eastAsia="Times New Roman" w:cs="Times New Roman"/>
              <w:color w:val="000000"/>
              <w:sz w:val="26"/>
              <w:szCs w:val="26"/>
              <w:highlight w:val="white"/>
            </w:rPr>
            <w:t>;</w:t>
          </w:r>
        </w:p>
      </w:sdtContent>
    </w:sdt>
    <w:sdt>
      <w:sdtPr>
        <w:tag w:val="goog_rdk_49"/>
        <w:id w:val="-1546822393"/>
      </w:sdtPr>
      <w:sdtEndPr/>
      <w:sdtContent>
        <w:p w14:paraId="00000032" w14:textId="77777777" w:rsidR="003A43A6" w:rsidRDefault="004464BC">
          <w:pPr>
            <w:widowControl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714" w:hanging="357"/>
            <w:jc w:val="both"/>
            <w:rPr>
              <w:rFonts w:eastAsia="Times New Roman" w:cs="Times New Roman"/>
              <w:sz w:val="26"/>
              <w:szCs w:val="26"/>
            </w:rPr>
          </w:pPr>
          <w:r>
            <w:rPr>
              <w:rFonts w:eastAsia="Times New Roman" w:cs="Times New Roman"/>
              <w:color w:val="000000"/>
              <w:sz w:val="26"/>
              <w:szCs w:val="26"/>
              <w:highlight w:val="white"/>
            </w:rPr>
            <w:t>Копія</w:t>
          </w:r>
          <w:r>
            <w:rPr>
              <w:rFonts w:eastAsia="Times New Roman" w:cs="Times New Roman"/>
              <w:i/>
              <w:color w:val="000000"/>
              <w:sz w:val="26"/>
              <w:szCs w:val="26"/>
              <w:highlight w:val="white"/>
            </w:rPr>
            <w:t>(ї)</w:t>
          </w:r>
          <w:r>
            <w:rPr>
              <w:rFonts w:eastAsia="Times New Roman" w:cs="Times New Roman"/>
              <w:color w:val="000000"/>
              <w:sz w:val="26"/>
              <w:szCs w:val="26"/>
              <w:highlight w:val="white"/>
            </w:rPr>
            <w:t xml:space="preserve"> Акту</w:t>
          </w:r>
          <w:r>
            <w:rPr>
              <w:rFonts w:eastAsia="Times New Roman" w:cs="Times New Roman"/>
              <w:i/>
              <w:color w:val="000000"/>
              <w:sz w:val="26"/>
              <w:szCs w:val="26"/>
              <w:highlight w:val="white"/>
            </w:rPr>
            <w:t>(</w:t>
          </w:r>
          <w:proofErr w:type="spellStart"/>
          <w:r>
            <w:rPr>
              <w:rFonts w:eastAsia="Times New Roman" w:cs="Times New Roman"/>
              <w:i/>
              <w:color w:val="000000"/>
              <w:sz w:val="26"/>
              <w:szCs w:val="26"/>
              <w:highlight w:val="white"/>
            </w:rPr>
            <w:t>ів</w:t>
          </w:r>
          <w:proofErr w:type="spellEnd"/>
          <w:r>
            <w:rPr>
              <w:rFonts w:eastAsia="Times New Roman" w:cs="Times New Roman"/>
              <w:i/>
              <w:color w:val="000000"/>
              <w:sz w:val="26"/>
              <w:szCs w:val="26"/>
              <w:highlight w:val="white"/>
            </w:rPr>
            <w:t>)</w:t>
          </w:r>
          <w:r>
            <w:rPr>
              <w:rFonts w:eastAsia="Times New Roman" w:cs="Times New Roman"/>
              <w:color w:val="000000"/>
              <w:sz w:val="26"/>
              <w:szCs w:val="26"/>
              <w:highlight w:val="white"/>
            </w:rPr>
            <w:t xml:space="preserve"> обстеження житлово-побутових умов від _______________(</w:t>
          </w:r>
          <w:r>
            <w:rPr>
              <w:rFonts w:eastAsia="Times New Roman" w:cs="Times New Roman"/>
              <w:i/>
              <w:color w:val="000000"/>
              <w:sz w:val="26"/>
              <w:szCs w:val="26"/>
              <w:highlight w:val="white"/>
            </w:rPr>
            <w:t>дата(ти) видачі)</w:t>
          </w:r>
          <w:r>
            <w:rPr>
              <w:rFonts w:eastAsia="Times New Roman" w:cs="Times New Roman"/>
              <w:color w:val="000000"/>
              <w:sz w:val="26"/>
              <w:szCs w:val="26"/>
              <w:highlight w:val="white"/>
            </w:rPr>
            <w:t>;</w:t>
          </w:r>
        </w:p>
      </w:sdtContent>
    </w:sdt>
    <w:sdt>
      <w:sdtPr>
        <w:tag w:val="goog_rdk_50"/>
        <w:id w:val="689805040"/>
      </w:sdtPr>
      <w:sdtEndPr/>
      <w:sdtContent>
        <w:p w14:paraId="00000033" w14:textId="77777777" w:rsidR="003A43A6" w:rsidRDefault="004464BC">
          <w:pPr>
            <w:widowControl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714" w:hanging="357"/>
            <w:jc w:val="both"/>
            <w:rPr>
              <w:rFonts w:eastAsia="Times New Roman" w:cs="Times New Roman"/>
              <w:sz w:val="26"/>
              <w:szCs w:val="26"/>
            </w:rPr>
          </w:pPr>
          <w:r>
            <w:rPr>
              <w:rFonts w:eastAsia="Times New Roman" w:cs="Times New Roman"/>
              <w:color w:val="000000"/>
              <w:sz w:val="26"/>
              <w:szCs w:val="26"/>
              <w:highlight w:val="white"/>
            </w:rPr>
            <w:t>Копії квитанцій про сплату комунальних послуг;</w:t>
          </w:r>
        </w:p>
      </w:sdtContent>
    </w:sdt>
    <w:sdt>
      <w:sdtPr>
        <w:tag w:val="goog_rdk_51"/>
        <w:id w:val="-630407411"/>
      </w:sdtPr>
      <w:sdtEndPr/>
      <w:sdtContent>
        <w:p w14:paraId="00000034" w14:textId="77777777" w:rsidR="003A43A6" w:rsidRDefault="004464BC">
          <w:pPr>
            <w:widowControl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714" w:hanging="357"/>
            <w:jc w:val="both"/>
            <w:rPr>
              <w:rFonts w:eastAsia="Times New Roman" w:cs="Times New Roman"/>
              <w:color w:val="000000"/>
              <w:sz w:val="26"/>
              <w:szCs w:val="26"/>
            </w:rPr>
          </w:pPr>
          <w:r>
            <w:rPr>
              <w:rFonts w:eastAsia="Times New Roman" w:cs="Times New Roman"/>
              <w:color w:val="000000"/>
              <w:sz w:val="26"/>
              <w:szCs w:val="26"/>
            </w:rPr>
            <w:t>Копія позовної заяви з додатками;</w:t>
          </w:r>
        </w:p>
      </w:sdtContent>
    </w:sdt>
    <w:sdt>
      <w:sdtPr>
        <w:tag w:val="goog_rdk_52"/>
        <w:id w:val="-932738754"/>
      </w:sdtPr>
      <w:sdtEndPr/>
      <w:sdtContent>
        <w:p w14:paraId="00000035" w14:textId="77777777" w:rsidR="003A43A6" w:rsidRDefault="004464B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after="57" w:line="288" w:lineRule="auto"/>
            <w:jc w:val="both"/>
            <w:rPr>
              <w:rFonts w:eastAsia="Times New Roman" w:cs="Times New Roman"/>
              <w:i/>
              <w:color w:val="000000"/>
              <w:sz w:val="26"/>
              <w:szCs w:val="26"/>
            </w:rPr>
          </w:pPr>
          <w:r>
            <w:rPr>
              <w:rFonts w:eastAsia="Times New Roman" w:cs="Times New Roman"/>
              <w:i/>
              <w:color w:val="000000"/>
              <w:sz w:val="26"/>
              <w:szCs w:val="26"/>
            </w:rPr>
            <w:t xml:space="preserve">  </w:t>
          </w:r>
        </w:p>
      </w:sdtContent>
    </w:sdt>
    <w:sdt>
      <w:sdtPr>
        <w:tag w:val="goog_rdk_53"/>
        <w:id w:val="1685096053"/>
      </w:sdtPr>
      <w:sdtEndPr/>
      <w:sdtContent>
        <w:p w14:paraId="00000036" w14:textId="77777777" w:rsidR="003A43A6" w:rsidRDefault="004464B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after="57" w:line="288" w:lineRule="auto"/>
            <w:jc w:val="both"/>
            <w:rPr>
              <w:rFonts w:eastAsia="Times New Roman" w:cs="Times New Roman"/>
              <w:b/>
              <w:color w:val="000000"/>
              <w:sz w:val="26"/>
              <w:szCs w:val="26"/>
            </w:rPr>
          </w:pPr>
          <w:r>
            <w:rPr>
              <w:rFonts w:eastAsia="Times New Roman" w:cs="Times New Roman"/>
              <w:i/>
              <w:color w:val="000000"/>
              <w:sz w:val="26"/>
              <w:szCs w:val="26"/>
            </w:rPr>
            <w:t>З повагою</w:t>
          </w:r>
          <w:r>
            <w:rPr>
              <w:rFonts w:eastAsia="Times New Roman" w:cs="Times New Roman"/>
              <w:color w:val="000000"/>
              <w:sz w:val="26"/>
              <w:szCs w:val="26"/>
            </w:rPr>
            <w:tab/>
          </w:r>
          <w:r>
            <w:rPr>
              <w:rFonts w:eastAsia="Times New Roman" w:cs="Times New Roman"/>
              <w:color w:val="000000"/>
              <w:sz w:val="26"/>
              <w:szCs w:val="26"/>
            </w:rPr>
            <w:tab/>
          </w:r>
          <w:r>
            <w:rPr>
              <w:rFonts w:eastAsia="Times New Roman" w:cs="Times New Roman"/>
              <w:color w:val="000000"/>
              <w:sz w:val="26"/>
              <w:szCs w:val="26"/>
            </w:rPr>
            <w:tab/>
          </w:r>
          <w:r>
            <w:rPr>
              <w:rFonts w:eastAsia="Times New Roman" w:cs="Times New Roman"/>
              <w:color w:val="000000"/>
              <w:sz w:val="26"/>
              <w:szCs w:val="26"/>
            </w:rPr>
            <w:tab/>
          </w:r>
          <w:r>
            <w:rPr>
              <w:rFonts w:eastAsia="Times New Roman" w:cs="Times New Roman"/>
              <w:color w:val="000000"/>
              <w:sz w:val="26"/>
              <w:szCs w:val="26"/>
            </w:rPr>
            <w:tab/>
          </w:r>
          <w:r>
            <w:rPr>
              <w:rFonts w:eastAsia="Times New Roman" w:cs="Times New Roman"/>
              <w:color w:val="000000"/>
              <w:sz w:val="26"/>
              <w:szCs w:val="26"/>
            </w:rPr>
            <w:tab/>
          </w:r>
          <w:r>
            <w:rPr>
              <w:rFonts w:eastAsia="Times New Roman" w:cs="Times New Roman"/>
              <w:color w:val="000000"/>
              <w:sz w:val="26"/>
              <w:szCs w:val="26"/>
            </w:rPr>
            <w:tab/>
          </w:r>
          <w:r>
            <w:rPr>
              <w:rFonts w:eastAsia="Times New Roman" w:cs="Times New Roman"/>
              <w:color w:val="000000"/>
              <w:sz w:val="26"/>
              <w:szCs w:val="26"/>
            </w:rPr>
            <w:tab/>
            <w:t xml:space="preserve"> </w:t>
          </w:r>
          <w:r>
            <w:rPr>
              <w:rFonts w:eastAsia="Times New Roman" w:cs="Times New Roman"/>
              <w:color w:val="000000"/>
              <w:sz w:val="26"/>
              <w:szCs w:val="26"/>
            </w:rPr>
            <w:tab/>
          </w:r>
          <w:r>
            <w:rPr>
              <w:rFonts w:eastAsia="Times New Roman" w:cs="Times New Roman"/>
              <w:b/>
              <w:color w:val="000000"/>
              <w:sz w:val="26"/>
              <w:szCs w:val="26"/>
            </w:rPr>
            <w:t>Позивач</w:t>
          </w:r>
        </w:p>
      </w:sdtContent>
    </w:sdt>
    <w:sdt>
      <w:sdtPr>
        <w:tag w:val="goog_rdk_54"/>
        <w:id w:val="-1990163947"/>
      </w:sdtPr>
      <w:sdtEndPr/>
      <w:sdtContent>
        <w:p w14:paraId="00000037" w14:textId="77777777" w:rsidR="003A43A6" w:rsidRDefault="004464BC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after="57" w:line="288" w:lineRule="auto"/>
            <w:rPr>
              <w:rFonts w:eastAsia="Times New Roman" w:cs="Times New Roman"/>
              <w:b/>
              <w:sz w:val="26"/>
              <w:szCs w:val="26"/>
            </w:rPr>
          </w:pPr>
          <w:r>
            <w:rPr>
              <w:rFonts w:eastAsia="Times New Roman" w:cs="Times New Roman"/>
              <w:color w:val="000000"/>
              <w:sz w:val="26"/>
              <w:szCs w:val="26"/>
              <w:highlight w:val="white"/>
            </w:rPr>
            <w:t>«___»__________201</w:t>
          </w:r>
          <w:r>
            <w:rPr>
              <w:color w:val="000000"/>
              <w:sz w:val="26"/>
              <w:szCs w:val="26"/>
              <w:highlight w:val="white"/>
            </w:rPr>
            <w:t>9</w:t>
          </w:r>
          <w:r>
            <w:rPr>
              <w:rFonts w:eastAsia="Times New Roman" w:cs="Times New Roman"/>
              <w:color w:val="000000"/>
              <w:sz w:val="26"/>
              <w:szCs w:val="26"/>
              <w:highlight w:val="white"/>
            </w:rPr>
            <w:t xml:space="preserve"> р. </w:t>
          </w:r>
          <w:r>
            <w:rPr>
              <w:rFonts w:eastAsia="Times New Roman" w:cs="Times New Roman"/>
              <w:color w:val="000000"/>
              <w:sz w:val="26"/>
              <w:szCs w:val="26"/>
              <w:highlight w:val="white"/>
            </w:rPr>
            <w:tab/>
          </w:r>
          <w:r>
            <w:rPr>
              <w:rFonts w:eastAsia="Times New Roman" w:cs="Times New Roman"/>
              <w:color w:val="000000"/>
              <w:sz w:val="26"/>
              <w:szCs w:val="26"/>
              <w:highlight w:val="white"/>
            </w:rPr>
            <w:tab/>
          </w:r>
          <w:r>
            <w:rPr>
              <w:rFonts w:eastAsia="Times New Roman" w:cs="Times New Roman"/>
              <w:color w:val="000000"/>
              <w:sz w:val="26"/>
              <w:szCs w:val="26"/>
              <w:highlight w:val="white"/>
            </w:rPr>
            <w:tab/>
          </w:r>
          <w:r>
            <w:rPr>
              <w:rFonts w:eastAsia="Times New Roman" w:cs="Times New Roman"/>
              <w:color w:val="000000"/>
              <w:sz w:val="26"/>
              <w:szCs w:val="26"/>
              <w:highlight w:val="white"/>
            </w:rPr>
            <w:tab/>
          </w:r>
          <w:r>
            <w:rPr>
              <w:rFonts w:eastAsia="Times New Roman" w:cs="Times New Roman"/>
              <w:color w:val="000000"/>
              <w:sz w:val="26"/>
              <w:szCs w:val="26"/>
              <w:highlight w:val="white"/>
            </w:rPr>
            <w:tab/>
          </w:r>
          <w:r>
            <w:rPr>
              <w:rFonts w:eastAsia="Times New Roman" w:cs="Times New Roman"/>
              <w:color w:val="000000"/>
              <w:sz w:val="26"/>
              <w:szCs w:val="26"/>
              <w:highlight w:val="white"/>
            </w:rPr>
            <w:tab/>
          </w:r>
          <w:r>
            <w:rPr>
              <w:rFonts w:eastAsia="Times New Roman" w:cs="Times New Roman"/>
              <w:color w:val="000000"/>
              <w:sz w:val="26"/>
              <w:szCs w:val="26"/>
              <w:highlight w:val="white"/>
            </w:rPr>
            <w:tab/>
          </w:r>
          <w:r>
            <w:rPr>
              <w:rFonts w:eastAsia="Times New Roman" w:cs="Times New Roman"/>
              <w:b/>
              <w:color w:val="000000"/>
              <w:sz w:val="26"/>
              <w:szCs w:val="26"/>
              <w:highlight w:val="white"/>
            </w:rPr>
            <w:t>ПІБ</w:t>
          </w:r>
        </w:p>
      </w:sdtContent>
    </w:sdt>
    <w:sectPr w:rsidR="003A43A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D182F"/>
    <w:multiLevelType w:val="multilevel"/>
    <w:tmpl w:val="1542E160"/>
    <w:lvl w:ilvl="0">
      <w:start w:val="1"/>
      <w:numFmt w:val="decimal"/>
      <w:lvlText w:val="%1."/>
      <w:lvlJc w:val="left"/>
      <w:pPr>
        <w:ind w:left="1429" w:hanging="7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CE71EE"/>
    <w:multiLevelType w:val="multilevel"/>
    <w:tmpl w:val="144CE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A6"/>
    <w:rsid w:val="003A43A6"/>
    <w:rsid w:val="003F6038"/>
    <w:rsid w:val="0044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3384E-1232-4E54-ADF7-E7DF5F7C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56"/>
    <w:pPr>
      <w:suppressAutoHyphens/>
    </w:pPr>
    <w:rPr>
      <w:rFonts w:eastAsia="SimSun" w:cs="Mangal"/>
      <w:lang w:eastAsia="zh-CN" w:bidi="hi-I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unhideWhenUsed/>
    <w:rsid w:val="00050856"/>
    <w:pPr>
      <w:spacing w:after="140" w:line="288" w:lineRule="auto"/>
    </w:pPr>
  </w:style>
  <w:style w:type="character" w:customStyle="1" w:styleId="a5">
    <w:name w:val="Основний текст Знак"/>
    <w:basedOn w:val="a0"/>
    <w:link w:val="a4"/>
    <w:rsid w:val="00050856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050856"/>
    <w:pPr>
      <w:ind w:left="720"/>
      <w:contextualSpacing/>
    </w:pPr>
    <w:rPr>
      <w:szCs w:val="21"/>
    </w:rPr>
  </w:style>
  <w:style w:type="character" w:styleId="a7">
    <w:name w:val="Strong"/>
    <w:basedOn w:val="a0"/>
    <w:uiPriority w:val="22"/>
    <w:qFormat/>
    <w:rsid w:val="00050856"/>
    <w:rPr>
      <w:b/>
      <w:bCs/>
    </w:rPr>
  </w:style>
  <w:style w:type="paragraph" w:styleId="a8">
    <w:name w:val="No Spacing"/>
    <w:uiPriority w:val="1"/>
    <w:qFormat/>
    <w:rsid w:val="00050856"/>
    <w:rPr>
      <w:lang w:val="ru-RU"/>
    </w:rPr>
  </w:style>
  <w:style w:type="paragraph" w:customStyle="1" w:styleId="western">
    <w:name w:val="western"/>
    <w:basedOn w:val="a"/>
    <w:rsid w:val="00050856"/>
    <w:pPr>
      <w:widowControl/>
      <w:suppressAutoHyphens w:val="0"/>
      <w:spacing w:before="100" w:beforeAutospacing="1" w:after="142" w:line="288" w:lineRule="auto"/>
      <w:ind w:firstLine="851"/>
      <w:jc w:val="both"/>
    </w:pPr>
    <w:rPr>
      <w:rFonts w:ascii="Verdana" w:eastAsia="Times New Roman" w:hAnsi="Verdana" w:cs="Times New Roman"/>
      <w:color w:val="auto"/>
      <w:sz w:val="22"/>
      <w:szCs w:val="22"/>
      <w:lang w:eastAsia="uk-UA" w:bidi="ar-SA"/>
    </w:rPr>
  </w:style>
  <w:style w:type="paragraph" w:styleId="a9">
    <w:name w:val="Normal (Web)"/>
    <w:basedOn w:val="a"/>
    <w:uiPriority w:val="99"/>
    <w:unhideWhenUsed/>
    <w:rsid w:val="00B947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uk-UA" w:bidi="ar-SA"/>
    </w:rPr>
  </w:style>
  <w:style w:type="character" w:styleId="aa">
    <w:name w:val="Hyperlink"/>
    <w:basedOn w:val="a0"/>
    <w:uiPriority w:val="99"/>
    <w:semiHidden/>
    <w:unhideWhenUsed/>
    <w:rsid w:val="0011458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1458D"/>
    <w:rPr>
      <w:color w:val="800080" w:themeColor="followedHyperlink"/>
      <w:u w:val="singl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ed_2009_05_27/pravo1/MU50K02U.html?pravo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ed_2006_02_09/pravo1/Z970475.html?pravo=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ed_2009_05_27/pravo1/MU50K02U.html?pravo=1" TargetMode="External"/><Relationship Id="rId11" Type="http://schemas.openxmlformats.org/officeDocument/2006/relationships/hyperlink" Target="http://search.ligazakon.ua/l_doc2.nsf/link1/ed_2009_05_27/pravo1/MU50K02U.html?pravo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ligazakon.ua/l_doc2.nsf/link1/ed_2009_05_27/pravo1/MU50K02U.html?prav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ed_2009_05_27/pravo1/MU50K02U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jKMJtyxt+N7TNsj4iKA0zaBQJQ==">AMUW2mXUenGeqaG8AHuXOcrjXBF0p30OI7JIWZPbQ1dLnkFPVGhkFqy90qNccAXHmL8tXaTSlNnftQ9sOBXb7kQVEI3gxA9ZIXlcE5s/m4FbqAbIkCbr9VLom/5m1+sXvs5mPfLenWgggpP4rHFV+Rjz48c7niyNipJEwgPXMCcEuzyuxG7VGR70XqqANG7TzyVbQsP2BXQM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4812</Words>
  <Characters>2744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Predstavnuk</dc:creator>
  <cp:lastModifiedBy>ЗАЙЦЕВА Наталя</cp:lastModifiedBy>
  <cp:revision>3</cp:revision>
  <dcterms:created xsi:type="dcterms:W3CDTF">2018-12-07T09:43:00Z</dcterms:created>
  <dcterms:modified xsi:type="dcterms:W3CDTF">2019-07-16T09:38:00Z</dcterms:modified>
</cp:coreProperties>
</file>