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72"/>
        <w:gridCol w:w="4857"/>
      </w:tblGrid>
      <w:tr w:rsidR="007115C1" w:rsidTr="00E70501">
        <w:tc>
          <w:tcPr>
            <w:tcW w:w="4772" w:type="dxa"/>
          </w:tcPr>
          <w:p w:rsidR="007115C1" w:rsidRDefault="007115C1" w:rsidP="00265A44">
            <w:pPr>
              <w:ind w:firstLine="0"/>
            </w:pPr>
          </w:p>
        </w:tc>
        <w:tc>
          <w:tcPr>
            <w:tcW w:w="4857" w:type="dxa"/>
          </w:tcPr>
          <w:p w:rsidR="007115C1" w:rsidRDefault="007115C1" w:rsidP="007115C1">
            <w:pPr>
              <w:ind w:firstLine="0"/>
            </w:pPr>
            <w:r>
              <w:t>До Павлоградського міськрайонного суду Дніпропетровської області</w:t>
            </w:r>
          </w:p>
          <w:p w:rsidR="007115C1" w:rsidRDefault="007115C1" w:rsidP="007115C1">
            <w:pPr>
              <w:ind w:firstLine="0"/>
            </w:pPr>
            <w:r>
              <w:t>51400, Дніпропетровська обл., м. Павлоград, вул. Дніпровська, 135.</w:t>
            </w:r>
          </w:p>
          <w:p w:rsidR="007115C1" w:rsidRDefault="007115C1" w:rsidP="007115C1">
            <w:pPr>
              <w:ind w:firstLine="0"/>
            </w:pPr>
            <w:r>
              <w:t>Веб-сайт: https://pvm.dp.court.gov.ua</w:t>
            </w:r>
          </w:p>
          <w:p w:rsidR="007115C1" w:rsidRDefault="007115C1" w:rsidP="007115C1">
            <w:pPr>
              <w:ind w:firstLine="0"/>
            </w:pPr>
            <w:r>
              <w:t>E-mail: inbox@pvm.dp.court.gov.ua</w:t>
            </w:r>
          </w:p>
          <w:p w:rsidR="007115C1" w:rsidRDefault="007115C1" w:rsidP="007115C1">
            <w:pPr>
              <w:ind w:firstLine="0"/>
            </w:pPr>
            <w:r>
              <w:t>Телефони: 095-329-85-42</w:t>
            </w:r>
          </w:p>
        </w:tc>
      </w:tr>
      <w:tr w:rsidR="007115C1" w:rsidTr="00E70501">
        <w:tc>
          <w:tcPr>
            <w:tcW w:w="4772" w:type="dxa"/>
          </w:tcPr>
          <w:p w:rsidR="007115C1" w:rsidRDefault="007115C1" w:rsidP="007115C1">
            <w:pPr>
              <w:ind w:firstLine="0"/>
              <w:jc w:val="right"/>
              <w:rPr>
                <w:b/>
                <w:bCs/>
                <w:szCs w:val="28"/>
              </w:rPr>
            </w:pPr>
          </w:p>
          <w:p w:rsidR="007115C1" w:rsidRDefault="007115C1" w:rsidP="007115C1">
            <w:pPr>
              <w:ind w:firstLine="0"/>
              <w:jc w:val="right"/>
            </w:pPr>
            <w:r w:rsidRPr="00042161">
              <w:rPr>
                <w:b/>
                <w:bCs/>
                <w:szCs w:val="28"/>
              </w:rPr>
              <w:t>Позивач:</w:t>
            </w:r>
          </w:p>
        </w:tc>
        <w:tc>
          <w:tcPr>
            <w:tcW w:w="4857" w:type="dxa"/>
          </w:tcPr>
          <w:p w:rsidR="007115C1" w:rsidRDefault="007115C1" w:rsidP="007115C1">
            <w:pPr>
              <w:ind w:firstLine="0"/>
            </w:pPr>
          </w:p>
          <w:p w:rsidR="006D0E2C" w:rsidRPr="00A762FF" w:rsidRDefault="006D0E2C" w:rsidP="006D0E2C">
            <w:pPr>
              <w:pStyle w:val="a4"/>
            </w:pPr>
            <w:r w:rsidRPr="00A762FF">
              <w:rPr>
                <w:b/>
                <w:sz w:val="28"/>
                <w:szCs w:val="28"/>
              </w:rPr>
              <w:t>ОСОБА 1,</w:t>
            </w:r>
          </w:p>
          <w:p w:rsidR="006D0E2C" w:rsidRPr="00A762FF" w:rsidRDefault="006D0E2C" w:rsidP="006D0E2C">
            <w:pPr>
              <w:pStyle w:val="a4"/>
            </w:pPr>
            <w:r w:rsidRPr="00A762FF">
              <w:rPr>
                <w:sz w:val="28"/>
                <w:szCs w:val="28"/>
              </w:rPr>
              <w:t>р.н.;</w:t>
            </w:r>
          </w:p>
          <w:p w:rsidR="006D0E2C" w:rsidRPr="00A762FF" w:rsidRDefault="006D0E2C" w:rsidP="006D0E2C">
            <w:pPr>
              <w:pStyle w:val="a4"/>
            </w:pPr>
            <w:r w:rsidRPr="00A762FF">
              <w:rPr>
                <w:b/>
                <w:sz w:val="28"/>
                <w:szCs w:val="28"/>
              </w:rPr>
              <w:t>Адреса:</w:t>
            </w:r>
            <w:r w:rsidRPr="00A762FF">
              <w:rPr>
                <w:sz w:val="28"/>
                <w:szCs w:val="28"/>
              </w:rPr>
              <w:t xml:space="preserve"> 51473, Дніпропетровська обл., Павлоградський район, с. Межиріч;</w:t>
            </w:r>
          </w:p>
          <w:p w:rsidR="006D0E2C" w:rsidRPr="00A762FF" w:rsidRDefault="006D0E2C" w:rsidP="006D0E2C">
            <w:pPr>
              <w:pStyle w:val="a4"/>
            </w:pPr>
            <w:r w:rsidRPr="00A762FF">
              <w:rPr>
                <w:sz w:val="28"/>
                <w:szCs w:val="28"/>
              </w:rPr>
              <w:t>ІПН: 0000000000;</w:t>
            </w:r>
          </w:p>
          <w:p w:rsidR="006D0E2C" w:rsidRPr="00A762FF" w:rsidRDefault="006D0E2C" w:rsidP="006D0E2C">
            <w:pPr>
              <w:pStyle w:val="a4"/>
            </w:pPr>
            <w:r w:rsidRPr="00A762FF">
              <w:rPr>
                <w:sz w:val="28"/>
                <w:szCs w:val="28"/>
              </w:rPr>
              <w:t>Серія та номер паспорта: 00000000;</w:t>
            </w:r>
          </w:p>
          <w:p w:rsidR="006D0E2C" w:rsidRPr="00A762FF" w:rsidRDefault="006D0E2C" w:rsidP="006D0E2C">
            <w:pPr>
              <w:pStyle w:val="a4"/>
            </w:pPr>
            <w:r w:rsidRPr="00A762FF">
              <w:rPr>
                <w:b/>
                <w:sz w:val="28"/>
                <w:szCs w:val="28"/>
              </w:rPr>
              <w:t>Електронна пошта:</w:t>
            </w:r>
            <w:r w:rsidRPr="00A762FF">
              <w:rPr>
                <w:sz w:val="28"/>
                <w:szCs w:val="28"/>
              </w:rPr>
              <w:t xml:space="preserve"> відсутня;</w:t>
            </w:r>
          </w:p>
          <w:p w:rsidR="006D0E2C" w:rsidRPr="00A762FF" w:rsidRDefault="006D0E2C" w:rsidP="006D0E2C">
            <w:pPr>
              <w:pStyle w:val="a4"/>
            </w:pPr>
            <w:r w:rsidRPr="00A762FF">
              <w:rPr>
                <w:sz w:val="28"/>
                <w:szCs w:val="28"/>
              </w:rPr>
              <w:t>Офіційна електронна адреса: відсутня;</w:t>
            </w:r>
          </w:p>
          <w:p w:rsidR="007115C1" w:rsidRDefault="006D0E2C" w:rsidP="006D0E2C">
            <w:pPr>
              <w:pStyle w:val="a4"/>
            </w:pPr>
            <w:r w:rsidRPr="00A762FF">
              <w:rPr>
                <w:sz w:val="28"/>
                <w:szCs w:val="28"/>
              </w:rPr>
              <w:t>Тел. 000000000</w:t>
            </w:r>
            <w:r w:rsidRPr="00A762FF">
              <w:rPr>
                <w:color w:val="000000"/>
                <w:sz w:val="28"/>
                <w:szCs w:val="28"/>
              </w:rPr>
              <w:t>.</w:t>
            </w:r>
            <w:r w:rsidRPr="00A762FF">
              <w:rPr>
                <w:sz w:val="28"/>
                <w:szCs w:val="28"/>
              </w:rPr>
              <w:t xml:space="preserve"> </w:t>
            </w:r>
          </w:p>
        </w:tc>
      </w:tr>
      <w:tr w:rsidR="007115C1" w:rsidTr="00E70501">
        <w:tc>
          <w:tcPr>
            <w:tcW w:w="4772" w:type="dxa"/>
          </w:tcPr>
          <w:p w:rsidR="007115C1" w:rsidRDefault="007115C1" w:rsidP="007115C1">
            <w:pPr>
              <w:ind w:firstLine="0"/>
              <w:jc w:val="right"/>
              <w:rPr>
                <w:b/>
              </w:rPr>
            </w:pPr>
          </w:p>
          <w:p w:rsidR="007115C1" w:rsidRPr="007115C1" w:rsidRDefault="007115C1" w:rsidP="007115C1">
            <w:pPr>
              <w:ind w:firstLine="0"/>
              <w:jc w:val="right"/>
              <w:rPr>
                <w:b/>
              </w:rPr>
            </w:pPr>
            <w:r w:rsidRPr="007115C1">
              <w:rPr>
                <w:b/>
              </w:rPr>
              <w:t>Відповідач:</w:t>
            </w:r>
          </w:p>
        </w:tc>
        <w:tc>
          <w:tcPr>
            <w:tcW w:w="4857" w:type="dxa"/>
          </w:tcPr>
          <w:p w:rsidR="007115C1" w:rsidRDefault="007115C1" w:rsidP="007115C1">
            <w:pPr>
              <w:ind w:firstLine="0"/>
            </w:pPr>
          </w:p>
          <w:p w:rsidR="006D0E2C" w:rsidRDefault="006D0E2C" w:rsidP="006D0E2C">
            <w:pPr>
              <w:pStyle w:val="a4"/>
            </w:pPr>
            <w:r>
              <w:rPr>
                <w:b/>
                <w:sz w:val="28"/>
                <w:szCs w:val="28"/>
              </w:rPr>
              <w:t>О</w:t>
            </w:r>
            <w:r w:rsidRPr="00A762FF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ОБА </w:t>
            </w:r>
            <w:r w:rsidRPr="00A762F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,</w:t>
            </w:r>
          </w:p>
          <w:p w:rsidR="006D0E2C" w:rsidRDefault="006D0E2C" w:rsidP="006D0E2C">
            <w:pPr>
              <w:pStyle w:val="a4"/>
            </w:pPr>
            <w:r>
              <w:rPr>
                <w:sz w:val="28"/>
                <w:szCs w:val="28"/>
              </w:rPr>
              <w:t>р.н.;</w:t>
            </w:r>
          </w:p>
          <w:p w:rsidR="006D0E2C" w:rsidRDefault="006D0E2C" w:rsidP="006D0E2C">
            <w:pPr>
              <w:pStyle w:val="a4"/>
            </w:pPr>
            <w:r>
              <w:rPr>
                <w:b/>
                <w:sz w:val="28"/>
                <w:szCs w:val="28"/>
              </w:rPr>
              <w:t>Адреса:</w:t>
            </w:r>
            <w:r>
              <w:rPr>
                <w:sz w:val="28"/>
                <w:szCs w:val="28"/>
              </w:rPr>
              <w:t xml:space="preserve"> 51473, Дніпропетровська обл., Павлоградський район, с. Межиріч;</w:t>
            </w:r>
          </w:p>
          <w:p w:rsidR="006D0E2C" w:rsidRDefault="006D0E2C" w:rsidP="006D0E2C">
            <w:pPr>
              <w:pStyle w:val="a4"/>
            </w:pPr>
            <w:r>
              <w:rPr>
                <w:sz w:val="28"/>
                <w:szCs w:val="28"/>
              </w:rPr>
              <w:t>ІПН: 0000000000;</w:t>
            </w:r>
          </w:p>
          <w:p w:rsidR="006D0E2C" w:rsidRDefault="006D0E2C" w:rsidP="006D0E2C">
            <w:pPr>
              <w:pStyle w:val="a4"/>
            </w:pPr>
            <w:r>
              <w:rPr>
                <w:sz w:val="28"/>
                <w:szCs w:val="28"/>
              </w:rPr>
              <w:t>Серія та номер паспорта: 00000000;</w:t>
            </w:r>
          </w:p>
          <w:p w:rsidR="006D0E2C" w:rsidRDefault="006D0E2C" w:rsidP="006D0E2C">
            <w:pPr>
              <w:pStyle w:val="a4"/>
            </w:pPr>
            <w:r>
              <w:rPr>
                <w:b/>
                <w:sz w:val="28"/>
                <w:szCs w:val="28"/>
              </w:rPr>
              <w:t>Електронна пошта:</w:t>
            </w:r>
            <w:r>
              <w:rPr>
                <w:sz w:val="28"/>
                <w:szCs w:val="28"/>
              </w:rPr>
              <w:t xml:space="preserve"> відсутня;</w:t>
            </w:r>
          </w:p>
          <w:p w:rsidR="006D0E2C" w:rsidRDefault="006D0E2C" w:rsidP="006D0E2C">
            <w:pPr>
              <w:pStyle w:val="a4"/>
            </w:pPr>
            <w:r>
              <w:rPr>
                <w:sz w:val="28"/>
                <w:szCs w:val="28"/>
              </w:rPr>
              <w:t>Офіційна електронна адреса: відсутня;</w:t>
            </w:r>
          </w:p>
          <w:p w:rsidR="007115C1" w:rsidRPr="006D0E2C" w:rsidRDefault="006D0E2C" w:rsidP="005E03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Тел. 000000000</w:t>
            </w:r>
            <w:r>
              <w:rPr>
                <w:color w:val="000000"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</w:tr>
    </w:tbl>
    <w:p w:rsidR="007115C1" w:rsidRDefault="007115C1" w:rsidP="00265A44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95"/>
        <w:gridCol w:w="4834"/>
      </w:tblGrid>
      <w:tr w:rsidR="0009273A" w:rsidTr="00252F3C">
        <w:tc>
          <w:tcPr>
            <w:tcW w:w="4927" w:type="dxa"/>
          </w:tcPr>
          <w:p w:rsidR="0009273A" w:rsidRDefault="0009273A" w:rsidP="00265A44">
            <w:pPr>
              <w:ind w:firstLine="0"/>
            </w:pPr>
          </w:p>
        </w:tc>
        <w:tc>
          <w:tcPr>
            <w:tcW w:w="4928" w:type="dxa"/>
          </w:tcPr>
          <w:p w:rsidR="0009273A" w:rsidRPr="00CD0F4C" w:rsidRDefault="0009273A" w:rsidP="00265A44">
            <w:pPr>
              <w:ind w:firstLine="0"/>
              <w:rPr>
                <w:b/>
              </w:rPr>
            </w:pPr>
            <w:r w:rsidRPr="00CD0F4C">
              <w:rPr>
                <w:b/>
              </w:rPr>
              <w:t>Ціна позову:</w:t>
            </w:r>
            <w:r w:rsidR="00252F3C">
              <w:rPr>
                <w:szCs w:val="28"/>
              </w:rPr>
              <w:t xml:space="preserve"> </w:t>
            </w:r>
            <w:r w:rsidR="00252F3C" w:rsidRPr="00252F3C">
              <w:rPr>
                <w:i/>
                <w:szCs w:val="28"/>
              </w:rPr>
              <w:t>позов не майнового характеру, не підлягає грошовій оцінці</w:t>
            </w:r>
          </w:p>
        </w:tc>
      </w:tr>
    </w:tbl>
    <w:p w:rsidR="008B490A" w:rsidRDefault="008B490A" w:rsidP="00CD0F4C">
      <w:pPr>
        <w:jc w:val="center"/>
        <w:rPr>
          <w:b/>
          <w:sz w:val="32"/>
        </w:rPr>
      </w:pPr>
    </w:p>
    <w:p w:rsidR="00221CB5" w:rsidRDefault="00221CB5" w:rsidP="00CD0F4C">
      <w:pPr>
        <w:jc w:val="center"/>
        <w:rPr>
          <w:b/>
          <w:sz w:val="32"/>
        </w:rPr>
      </w:pPr>
    </w:p>
    <w:p w:rsidR="006D0E2C" w:rsidRDefault="006D0E2C" w:rsidP="00CD0F4C">
      <w:pPr>
        <w:jc w:val="center"/>
        <w:rPr>
          <w:b/>
          <w:sz w:val="32"/>
        </w:rPr>
      </w:pPr>
    </w:p>
    <w:p w:rsidR="00AB7D56" w:rsidRPr="00CD0F4C" w:rsidRDefault="00CD0F4C" w:rsidP="00AB7D56">
      <w:pPr>
        <w:jc w:val="center"/>
        <w:rPr>
          <w:b/>
          <w:sz w:val="32"/>
        </w:rPr>
      </w:pPr>
      <w:r w:rsidRPr="00CD0F4C">
        <w:rPr>
          <w:b/>
          <w:sz w:val="32"/>
        </w:rPr>
        <w:t>Позовна заява</w:t>
      </w:r>
    </w:p>
    <w:p w:rsidR="00CD0F4C" w:rsidRDefault="003242B1" w:rsidP="00CD0F4C">
      <w:pPr>
        <w:jc w:val="center"/>
        <w:rPr>
          <w:i/>
        </w:rPr>
      </w:pPr>
      <w:r w:rsidRPr="003242B1">
        <w:rPr>
          <w:i/>
        </w:rPr>
        <w:t xml:space="preserve">про </w:t>
      </w:r>
      <w:r w:rsidR="002B61D0" w:rsidRPr="002B61D0">
        <w:rPr>
          <w:i/>
        </w:rPr>
        <w:t>припинення режиму спільної часткової власності та виділення в натурі частини земельної ділянки</w:t>
      </w:r>
    </w:p>
    <w:p w:rsidR="000A2CD2" w:rsidRPr="00CD0F4C" w:rsidRDefault="000A2CD2" w:rsidP="00CD0F4C">
      <w:pPr>
        <w:jc w:val="center"/>
        <w:rPr>
          <w:i/>
        </w:rPr>
      </w:pPr>
    </w:p>
    <w:p w:rsidR="00E70501" w:rsidRPr="00E70501" w:rsidRDefault="00E70501" w:rsidP="00265A44">
      <w:pPr>
        <w:rPr>
          <w:b/>
        </w:rPr>
      </w:pPr>
      <w:r w:rsidRPr="00E70501">
        <w:rPr>
          <w:b/>
        </w:rPr>
        <w:t>Обставини справи.</w:t>
      </w:r>
    </w:p>
    <w:p w:rsidR="00EC0099" w:rsidRDefault="00176AF9" w:rsidP="00265A44">
      <w:r>
        <w:t xml:space="preserve">Я, </w:t>
      </w:r>
      <w:r w:rsidR="006D0E2C" w:rsidRPr="00A762FF">
        <w:rPr>
          <w:b/>
          <w:szCs w:val="28"/>
        </w:rPr>
        <w:t>ОСОБА 1</w:t>
      </w:r>
      <w:r>
        <w:t xml:space="preserve">, року народження, </w:t>
      </w:r>
      <w:r w:rsidR="007A6A81">
        <w:t>є власником</w:t>
      </w:r>
      <w:r w:rsidR="002B61D0">
        <w:t xml:space="preserve"> ¾ частин</w:t>
      </w:r>
      <w:r w:rsidR="007A6A81">
        <w:t xml:space="preserve"> земельної ділянки</w:t>
      </w:r>
      <w:r w:rsidR="000A2CD2">
        <w:t xml:space="preserve"> розташованої за адресою: Дніпропетровська область, Павлоградський район, с.</w:t>
      </w:r>
      <w:r w:rsidR="001F565C">
        <w:t xml:space="preserve"> Межиріч</w:t>
      </w:r>
      <w:r w:rsidR="00E70501">
        <w:t>, пров., площею 0,</w:t>
      </w:r>
      <w:r w:rsidR="000A2CD2">
        <w:t>00 га., цільове призначення</w:t>
      </w:r>
      <w:r>
        <w:t xml:space="preserve"> </w:t>
      </w:r>
      <w:r w:rsidR="000A2CD2">
        <w:t xml:space="preserve">– </w:t>
      </w:r>
      <w:r w:rsidR="00E32508" w:rsidRPr="00E32508">
        <w:t>для ведення товарного сільськогосподарського виробництва</w:t>
      </w:r>
      <w:r w:rsidR="000A2CD2">
        <w:t xml:space="preserve">, кадастровий номер земельної ділянки: </w:t>
      </w:r>
      <w:r w:rsidR="006D0E2C">
        <w:rPr>
          <w:b/>
        </w:rPr>
        <w:t>0000000000:00:000:0000</w:t>
      </w:r>
      <w:r w:rsidR="000A2CD2">
        <w:t>.</w:t>
      </w:r>
      <w:r w:rsidR="0054277D">
        <w:t xml:space="preserve"> </w:t>
      </w:r>
      <w:r w:rsidR="002B61D0">
        <w:t>Право власності підтверджується свідоцтвом про право спадщину (копія додається).</w:t>
      </w:r>
    </w:p>
    <w:p w:rsidR="002B61D0" w:rsidRDefault="002B61D0" w:rsidP="00265A44">
      <w:r w:rsidRPr="002B61D0">
        <w:lastRenderedPageBreak/>
        <w:t>Власником іншої 1</w:t>
      </w:r>
      <w:r>
        <w:t>/4 частини земельної ділянки є В</w:t>
      </w:r>
      <w:r w:rsidRPr="002B61D0">
        <w:t>ідповідач по справі ОСОБА_2 , який є рідним сином спадкодавця ОСОБА_3 та у відповідності до ч. 1 </w:t>
      </w:r>
      <w:hyperlink r:id="rId5" w:anchor="844347" w:tgtFrame="_blank" w:tooltip="Цивільний кодекс України; нормативно-правовий акт № 435-IV від 16.01.2003" w:history="1">
        <w:r w:rsidRPr="002B61D0">
          <w:rPr>
            <w:rStyle w:val="a8"/>
          </w:rPr>
          <w:t>ст. 1241 ЦК України</w:t>
        </w:r>
      </w:hyperlink>
      <w:r w:rsidRPr="002B61D0">
        <w:t> має право на обов`язкову частку у спадщині. Свідоцтво ОСОБА_2 про право на обов`язкову частку у спадщині не видано.</w:t>
      </w:r>
    </w:p>
    <w:p w:rsidR="002B61D0" w:rsidRPr="002B61D0" w:rsidRDefault="00BF3D09" w:rsidP="002B61D0">
      <w:pPr>
        <w:rPr>
          <w:lang w:val="ru-RU"/>
        </w:rPr>
      </w:pPr>
      <w:r>
        <w:rPr>
          <w:lang w:val="ru-RU"/>
        </w:rPr>
        <w:t>Мною</w:t>
      </w:r>
      <w:r w:rsidR="002B61D0" w:rsidRPr="002B61D0">
        <w:rPr>
          <w:lang w:val="ru-RU"/>
        </w:rPr>
        <w:t> замовлено земельно-технічну експертизу. Згідно висновку вказаної експертизи, наявна технічна можливість поділу земельної ділянки в натурі</w:t>
      </w:r>
      <w:r>
        <w:rPr>
          <w:lang w:val="ru-RU"/>
        </w:rPr>
        <w:t xml:space="preserve"> з виділенням співвласникам</w:t>
      </w:r>
      <w:r w:rsidR="002B61D0" w:rsidRPr="002B61D0">
        <w:rPr>
          <w:lang w:val="ru-RU"/>
        </w:rPr>
        <w:t xml:space="preserve"> часток в натурі. При цьому, запропоновано варіант розподілу даної ділянки.</w:t>
      </w:r>
    </w:p>
    <w:p w:rsidR="002B61D0" w:rsidRPr="002B61D0" w:rsidRDefault="00BF3D09" w:rsidP="002B61D0">
      <w:pPr>
        <w:rPr>
          <w:lang w:val="ru-RU"/>
        </w:rPr>
      </w:pPr>
      <w:r>
        <w:rPr>
          <w:lang w:val="ru-RU"/>
        </w:rPr>
        <w:t>На даний час</w:t>
      </w:r>
      <w:r w:rsidR="002B61D0" w:rsidRPr="002B61D0">
        <w:rPr>
          <w:lang w:val="ru-RU"/>
        </w:rPr>
        <w:t xml:space="preserve"> не досягнуто до</w:t>
      </w:r>
      <w:r>
        <w:rPr>
          <w:lang w:val="ru-RU"/>
        </w:rPr>
        <w:t>мовленості про поділ належної нам</w:t>
      </w:r>
      <w:r w:rsidR="002B61D0" w:rsidRPr="002B61D0">
        <w:rPr>
          <w:lang w:val="ru-RU"/>
        </w:rPr>
        <w:t xml:space="preserve"> на праві спільної часткової власності земельної ділянки та існує спір з приводу виділення в натурі земельної ділянки з припиненням режиму спільної часткової власності.</w:t>
      </w:r>
    </w:p>
    <w:p w:rsidR="002B61D0" w:rsidRPr="002B61D0" w:rsidRDefault="002B61D0" w:rsidP="002B61D0">
      <w:pPr>
        <w:rPr>
          <w:lang w:val="ru-RU"/>
        </w:rPr>
      </w:pPr>
      <w:r w:rsidRPr="002B61D0">
        <w:rPr>
          <w:lang w:val="ru-RU"/>
        </w:rPr>
        <w:t xml:space="preserve">Вказані обставини і слугували підставою для звернення </w:t>
      </w:r>
      <w:proofErr w:type="gramStart"/>
      <w:r w:rsidRPr="002B61D0">
        <w:rPr>
          <w:lang w:val="ru-RU"/>
        </w:rPr>
        <w:t>до суду</w:t>
      </w:r>
      <w:proofErr w:type="gramEnd"/>
      <w:r w:rsidRPr="002B61D0">
        <w:rPr>
          <w:lang w:val="ru-RU"/>
        </w:rPr>
        <w:t xml:space="preserve"> з вказаним позовом.</w:t>
      </w:r>
    </w:p>
    <w:p w:rsidR="002B61D0" w:rsidRPr="002B61D0" w:rsidRDefault="002B61D0" w:rsidP="002B61D0">
      <w:pPr>
        <w:rPr>
          <w:lang w:val="ru-RU"/>
        </w:rPr>
      </w:pPr>
      <w:r w:rsidRPr="002B61D0">
        <w:rPr>
          <w:lang w:val="ru-RU"/>
        </w:rPr>
        <w:t>Згідно положень ч. 1 </w:t>
      </w:r>
      <w:hyperlink r:id="rId6" w:anchor="539" w:tgtFrame="_blank" w:tooltip="Земельний кодекс України; нормативно-правовий акт № 2768-III від 25.10.2001" w:history="1">
        <w:r w:rsidRPr="002B61D0">
          <w:rPr>
            <w:rStyle w:val="a8"/>
            <w:lang w:val="ru-RU"/>
          </w:rPr>
          <w:t>ст. 88 ЗК України</w:t>
        </w:r>
      </w:hyperlink>
      <w:r w:rsidRPr="002B61D0">
        <w:rPr>
          <w:lang w:val="ru-RU"/>
        </w:rPr>
        <w:t>, володіння, користування та розпорядження земельною ділянкою, що перебуває у спільній частковій власності, здійснюються за згодою всіх співвласників згідно з договором, а у разі недосягнення згоди - у судовому порядку. В той же час, ч. 3, 4 цього </w:t>
      </w:r>
      <w:hyperlink r:id="rId7" w:tgtFrame="_blank" w:tooltip="Земельний кодекс України; нормативно-правовий акт № 2768-III від 25.10.2001" w:history="1">
        <w:r w:rsidRPr="002B61D0">
          <w:rPr>
            <w:rStyle w:val="a8"/>
            <w:lang w:val="ru-RU"/>
          </w:rPr>
          <w:t>Кодексу</w:t>
        </w:r>
      </w:hyperlink>
      <w:r w:rsidRPr="002B61D0">
        <w:rPr>
          <w:lang w:val="ru-RU"/>
        </w:rPr>
        <w:t> учасник спільної часткової власності має право вимагати виділення належної йому частки із складу земельної ділянки як окремо, так і разом з іншими учасниками, які вимагають виділення, а у разі неможливості виділення частки - вимагати відповідної компенсації. Учасник спільної часткової власності на земельну ділянку має право на отримання в його володіння, користування частини спільної земельної ділянки, що відповідає розміру належної йому частки.</w:t>
      </w:r>
    </w:p>
    <w:p w:rsidR="002B61D0" w:rsidRPr="002B61D0" w:rsidRDefault="002B61D0" w:rsidP="002B61D0">
      <w:pPr>
        <w:rPr>
          <w:lang w:val="ru-RU"/>
        </w:rPr>
      </w:pPr>
      <w:r w:rsidRPr="002B61D0">
        <w:rPr>
          <w:lang w:val="ru-RU"/>
        </w:rPr>
        <w:t>Згідно з ч. 1 </w:t>
      </w:r>
      <w:hyperlink r:id="rId8" w:anchor="843412" w:tgtFrame="_blank" w:tooltip="Цивільний кодекс України; нормативно-правовий акт № 435-IV від 16.01.2003" w:history="1">
        <w:r w:rsidRPr="002B61D0">
          <w:rPr>
            <w:rStyle w:val="a8"/>
            <w:lang w:val="ru-RU"/>
          </w:rPr>
          <w:t>ст. 364 ЦК України</w:t>
        </w:r>
      </w:hyperlink>
      <w:r w:rsidRPr="002B61D0">
        <w:rPr>
          <w:lang w:val="ru-RU"/>
        </w:rPr>
        <w:t> співвласник має право на виділ у натурі частки із майна, що є у спільній частковій власності.</w:t>
      </w:r>
    </w:p>
    <w:p w:rsidR="002B61D0" w:rsidRPr="002B61D0" w:rsidRDefault="002B61D0" w:rsidP="002B61D0">
      <w:pPr>
        <w:rPr>
          <w:lang w:val="ru-RU"/>
        </w:rPr>
      </w:pPr>
      <w:r w:rsidRPr="002B61D0">
        <w:rPr>
          <w:lang w:val="ru-RU"/>
        </w:rPr>
        <w:t>При цьому, у разі поділу спільного майна між співвласниками право спільної часткової власності на нього припиняється ч.2 </w:t>
      </w:r>
      <w:hyperlink r:id="rId9" w:anchor="843415" w:tgtFrame="_blank" w:tooltip="Цивільний кодекс України; нормативно-правовий акт № 435-IV від 16.01.2003" w:history="1">
        <w:r w:rsidRPr="002B61D0">
          <w:rPr>
            <w:rStyle w:val="a8"/>
            <w:lang w:val="ru-RU"/>
          </w:rPr>
          <w:t>ст. 367 ЦК України</w:t>
        </w:r>
      </w:hyperlink>
      <w:r w:rsidRPr="002B61D0">
        <w:rPr>
          <w:lang w:val="ru-RU"/>
        </w:rPr>
        <w:t>.</w:t>
      </w:r>
    </w:p>
    <w:p w:rsidR="002B61D0" w:rsidRPr="002B61D0" w:rsidRDefault="002B61D0" w:rsidP="002B61D0">
      <w:pPr>
        <w:rPr>
          <w:lang w:val="ru-RU"/>
        </w:rPr>
      </w:pPr>
      <w:r w:rsidRPr="002B61D0">
        <w:rPr>
          <w:lang w:val="ru-RU"/>
        </w:rPr>
        <w:t>Як вбачається з Висновку експерта</w:t>
      </w:r>
      <w:r w:rsidR="00BF3D09">
        <w:rPr>
          <w:lang w:val="ru-RU"/>
        </w:rPr>
        <w:t>, складеного 00.00</w:t>
      </w:r>
      <w:r w:rsidRPr="002B61D0">
        <w:rPr>
          <w:lang w:val="ru-RU"/>
        </w:rPr>
        <w:t>.2021</w:t>
      </w:r>
      <w:r w:rsidR="00BF3D09">
        <w:rPr>
          <w:lang w:val="ru-RU"/>
        </w:rPr>
        <w:t xml:space="preserve"> року</w:t>
      </w:r>
      <w:r w:rsidRPr="002B61D0">
        <w:rPr>
          <w:lang w:val="ru-RU"/>
        </w:rPr>
        <w:t xml:space="preserve"> за результатами земельно-технічної експертизи, проведеної судовим експертом ОСОБА_4 </w:t>
      </w:r>
      <w:proofErr w:type="gramStart"/>
      <w:r w:rsidRPr="002B61D0">
        <w:rPr>
          <w:lang w:val="ru-RU"/>
        </w:rPr>
        <w:t xml:space="preserve">на </w:t>
      </w:r>
      <w:r w:rsidR="00BF3D09">
        <w:rPr>
          <w:lang w:val="ru-RU"/>
        </w:rPr>
        <w:t xml:space="preserve"> моє</w:t>
      </w:r>
      <w:proofErr w:type="gramEnd"/>
      <w:r w:rsidR="00BF3D09">
        <w:rPr>
          <w:lang w:val="ru-RU"/>
        </w:rPr>
        <w:t xml:space="preserve"> замовлення -</w:t>
      </w:r>
      <w:r w:rsidRPr="002B61D0">
        <w:rPr>
          <w:lang w:val="ru-RU"/>
        </w:rPr>
        <w:t xml:space="preserve"> існує технічна можливість виділення ОСОБА_1 в натурі</w:t>
      </w:r>
      <w:r w:rsidR="00BF3D09">
        <w:rPr>
          <w:lang w:val="ru-RU"/>
        </w:rPr>
        <w:t xml:space="preserve"> належних мені</w:t>
      </w:r>
      <w:r w:rsidRPr="002B61D0">
        <w:rPr>
          <w:lang w:val="ru-RU"/>
        </w:rPr>
        <w:t xml:space="preserve"> 3/4 частин земельної ділянки. Варіант виділу в натурі даної ділянки запропонованого в Додатку до висновку земельно- технічної експертизи.</w:t>
      </w:r>
    </w:p>
    <w:p w:rsidR="002B61D0" w:rsidRPr="002B61D0" w:rsidRDefault="002B61D0" w:rsidP="002B61D0">
      <w:pPr>
        <w:rPr>
          <w:lang w:val="ru-RU"/>
        </w:rPr>
      </w:pPr>
      <w:r w:rsidRPr="002B61D0">
        <w:rPr>
          <w:lang w:val="ru-RU"/>
        </w:rPr>
        <w:t>Зокрема, можливий ви</w:t>
      </w:r>
      <w:r w:rsidR="00BF3D09">
        <w:rPr>
          <w:lang w:val="ru-RU"/>
        </w:rPr>
        <w:t xml:space="preserve">діл в натурі 3/4 частини землі </w:t>
      </w:r>
      <w:r w:rsidRPr="002B61D0">
        <w:rPr>
          <w:lang w:val="ru-RU"/>
        </w:rPr>
        <w:t>позначеної на схемі червоним кольором.</w:t>
      </w:r>
    </w:p>
    <w:p w:rsidR="002B61D0" w:rsidRPr="002B61D0" w:rsidRDefault="002B61D0" w:rsidP="002B61D0">
      <w:pPr>
        <w:rPr>
          <w:lang w:val="ru-RU"/>
        </w:rPr>
      </w:pPr>
      <w:r w:rsidRPr="002B61D0">
        <w:rPr>
          <w:lang w:val="ru-RU"/>
        </w:rPr>
        <w:t xml:space="preserve">Враховуючи вище викладені обставини, а також те, що на даний момент сторони не досягли згоди щодо користування та розпорядження земельною ділянкою, яка перебуває в їх спільній частковій власності, а це в свою чергу, перешкоджає </w:t>
      </w:r>
      <w:r w:rsidR="00BF3D09">
        <w:rPr>
          <w:lang w:val="ru-RU"/>
        </w:rPr>
        <w:t>мені</w:t>
      </w:r>
      <w:r w:rsidRPr="002B61D0">
        <w:rPr>
          <w:lang w:val="ru-RU"/>
        </w:rPr>
        <w:t xml:space="preserve">, як співвласнику такої, вільно володіти та розпоряджатися нею, </w:t>
      </w:r>
      <w:r w:rsidR="00BF3D09">
        <w:rPr>
          <w:lang w:val="ru-RU"/>
        </w:rPr>
        <w:t>вважаю за можливе виділити мені</w:t>
      </w:r>
      <w:r w:rsidRPr="002B61D0">
        <w:rPr>
          <w:lang w:val="ru-RU"/>
        </w:rPr>
        <w:t xml:space="preserve"> 3/4 частин спірної земельної ділянки згідно варіанту поділу такої та припиненням режиму спільної часткової власності такої.</w:t>
      </w:r>
    </w:p>
    <w:p w:rsidR="002B61D0" w:rsidRPr="002B61D0" w:rsidRDefault="002B61D0" w:rsidP="00265A44">
      <w:pPr>
        <w:rPr>
          <w:lang w:val="ru-RU"/>
        </w:rPr>
      </w:pPr>
    </w:p>
    <w:p w:rsidR="002B61D0" w:rsidRDefault="002B61D0" w:rsidP="00265A44"/>
    <w:p w:rsidR="002B61D0" w:rsidRDefault="002B61D0" w:rsidP="00265A44"/>
    <w:p w:rsidR="00391819" w:rsidRPr="00391819" w:rsidRDefault="00391819" w:rsidP="00391819">
      <w:pPr>
        <w:rPr>
          <w:lang w:val="ru-RU"/>
        </w:rPr>
      </w:pPr>
      <w:r w:rsidRPr="00391819">
        <w:rPr>
          <w:lang w:val="ru-RU"/>
        </w:rPr>
        <w:lastRenderedPageBreak/>
        <w:t>Відповідно до ч.ч.1, 3, 5 </w:t>
      </w:r>
      <w:hyperlink r:id="rId10" w:anchor="1011" w:tgtFrame="_blank" w:tooltip="Земельний кодекс України; нормативно-правовий акт № 2768-III від 25.10.2001" w:history="1">
        <w:r w:rsidRPr="00391819">
          <w:rPr>
            <w:rStyle w:val="a8"/>
            <w:lang w:val="ru-RU"/>
          </w:rPr>
          <w:t>ст.158 ЗК України</w:t>
        </w:r>
      </w:hyperlink>
      <w:r w:rsidRPr="00391819">
        <w:rPr>
          <w:lang w:val="ru-RU"/>
        </w:rPr>
        <w:t xml:space="preserve"> земельні спори вирішуються судами, органами місцевого самоврядування та центральним органом виконавчої влади, що реалізує державну політику у сфері земельних відносин. </w:t>
      </w:r>
    </w:p>
    <w:p w:rsidR="00E70501" w:rsidRDefault="00E70501" w:rsidP="00896A32">
      <w:pPr>
        <w:ind w:firstLine="0"/>
      </w:pPr>
    </w:p>
    <w:p w:rsidR="002C4723" w:rsidRPr="00042161" w:rsidRDefault="002C4723" w:rsidP="002C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333333"/>
          <w:szCs w:val="28"/>
        </w:rPr>
      </w:pPr>
      <w:r w:rsidRPr="00042161">
        <w:rPr>
          <w:color w:val="333333"/>
          <w:szCs w:val="28"/>
        </w:rPr>
        <w:t>Відповідно ч. 3 п. 3 ст. 175 ЦПК України, позовна заява повинна містити зазначення ціни позову, якщо позов підлягає грошовій оцінці; обґрунтований розрахунок сум, що стягуються чи оспорюються.</w:t>
      </w:r>
    </w:p>
    <w:p w:rsidR="002C4723" w:rsidRPr="00042161" w:rsidRDefault="002C4723" w:rsidP="002C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333333"/>
          <w:szCs w:val="28"/>
        </w:rPr>
      </w:pPr>
      <w:r w:rsidRPr="00042161">
        <w:rPr>
          <w:color w:val="333333"/>
          <w:szCs w:val="28"/>
        </w:rPr>
        <w:t>Відповідно ч. 1 п.2 ст</w:t>
      </w:r>
      <w:r>
        <w:rPr>
          <w:color w:val="333333"/>
          <w:szCs w:val="28"/>
        </w:rPr>
        <w:t>.</w:t>
      </w:r>
      <w:r w:rsidRPr="00042161">
        <w:rPr>
          <w:color w:val="333333"/>
          <w:szCs w:val="28"/>
        </w:rPr>
        <w:t xml:space="preserve"> 176 ЦПК України, ціна позову визначається у позовах про</w:t>
      </w:r>
      <w:r w:rsidRPr="00042161">
        <w:rPr>
          <w:color w:val="000000"/>
          <w:szCs w:val="28"/>
          <w:shd w:val="clear" w:color="auto" w:fill="FFFFFF"/>
        </w:rPr>
        <w:t xml:space="preserve"> </w:t>
      </w:r>
      <w:r w:rsidRPr="00042161">
        <w:rPr>
          <w:color w:val="333333"/>
          <w:szCs w:val="28"/>
        </w:rPr>
        <w:t>визнання права власності на майно або його витребування - вартістю майна.</w:t>
      </w:r>
    </w:p>
    <w:p w:rsidR="002C4723" w:rsidRPr="00042161" w:rsidRDefault="004874C0" w:rsidP="002C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333333"/>
          <w:szCs w:val="28"/>
        </w:rPr>
      </w:pPr>
      <w:r>
        <w:rPr>
          <w:b/>
          <w:i/>
          <w:color w:val="333333"/>
          <w:szCs w:val="28"/>
        </w:rPr>
        <w:t>П</w:t>
      </w:r>
      <w:r w:rsidR="002C4723" w:rsidRPr="001706B3">
        <w:rPr>
          <w:b/>
          <w:i/>
          <w:color w:val="333333"/>
          <w:szCs w:val="28"/>
        </w:rPr>
        <w:t>озов</w:t>
      </w:r>
      <w:r>
        <w:rPr>
          <w:b/>
          <w:i/>
          <w:color w:val="333333"/>
          <w:szCs w:val="28"/>
        </w:rPr>
        <w:t>на заява</w:t>
      </w:r>
      <w:r w:rsidR="002C4723" w:rsidRPr="001706B3">
        <w:rPr>
          <w:b/>
          <w:i/>
          <w:color w:val="333333"/>
          <w:szCs w:val="28"/>
        </w:rPr>
        <w:t xml:space="preserve"> немайнового характеру</w:t>
      </w:r>
      <w:r w:rsidR="002C4723" w:rsidRPr="00042161">
        <w:rPr>
          <w:color w:val="333333"/>
          <w:szCs w:val="28"/>
        </w:rPr>
        <w:t>.</w:t>
      </w:r>
    </w:p>
    <w:p w:rsidR="002C4723" w:rsidRPr="00042161" w:rsidRDefault="002C4723" w:rsidP="002C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color w:val="333333"/>
          <w:szCs w:val="28"/>
        </w:rPr>
      </w:pPr>
      <w:r w:rsidRPr="00042161">
        <w:rPr>
          <w:b/>
          <w:color w:val="333333"/>
          <w:szCs w:val="28"/>
        </w:rPr>
        <w:t>Підтверджую, що мною не подано іншого позову до цього ж Відповідача з тим самим предметом та з тих же самих підстав.</w:t>
      </w:r>
    </w:p>
    <w:p w:rsidR="002C4723" w:rsidRPr="00042161" w:rsidRDefault="002C4723" w:rsidP="002C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i/>
          <w:color w:val="333333"/>
          <w:szCs w:val="28"/>
        </w:rPr>
      </w:pPr>
      <w:r w:rsidRPr="00A74C60">
        <w:rPr>
          <w:b/>
          <w:i/>
          <w:color w:val="333333"/>
          <w:szCs w:val="28"/>
        </w:rPr>
        <w:t>Попередній розрахунок сум судових витрат які я очікую по</w:t>
      </w:r>
      <w:r w:rsidR="005430CE">
        <w:rPr>
          <w:b/>
          <w:i/>
          <w:color w:val="333333"/>
          <w:szCs w:val="28"/>
        </w:rPr>
        <w:t xml:space="preserve">нести  - </w:t>
      </w:r>
      <w:r w:rsidR="004874C0">
        <w:rPr>
          <w:b/>
          <w:i/>
          <w:color w:val="333333"/>
          <w:szCs w:val="28"/>
        </w:rPr>
        <w:t>992,4</w:t>
      </w:r>
      <w:r w:rsidR="003A057B">
        <w:rPr>
          <w:b/>
          <w:i/>
          <w:color w:val="333333"/>
          <w:szCs w:val="28"/>
        </w:rPr>
        <w:t xml:space="preserve"> грн</w:t>
      </w:r>
      <w:r w:rsidRPr="00A74C60">
        <w:rPr>
          <w:b/>
          <w:i/>
          <w:color w:val="333333"/>
          <w:szCs w:val="28"/>
        </w:rPr>
        <w:t>.</w:t>
      </w:r>
    </w:p>
    <w:p w:rsidR="002C4723" w:rsidRPr="00042161" w:rsidRDefault="002C4723" w:rsidP="002C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bCs/>
          <w:i/>
          <w:color w:val="333333"/>
          <w:szCs w:val="28"/>
          <w:u w:val="single"/>
        </w:rPr>
      </w:pPr>
      <w:r w:rsidRPr="00042161">
        <w:rPr>
          <w:b/>
          <w:bCs/>
          <w:i/>
          <w:color w:val="333333"/>
          <w:szCs w:val="28"/>
          <w:u w:val="single"/>
        </w:rPr>
        <w:t>Відповідно до ч.2 ст. 190 ЦПК України одночасно з копією ухвали про відкриття провадження у справі учасникам справи надсилається копія позовної заяви з копіями доданих до неї документів.</w:t>
      </w:r>
    </w:p>
    <w:p w:rsidR="002C4723" w:rsidRDefault="002C4723" w:rsidP="002C4723">
      <w:pPr>
        <w:autoSpaceDE w:val="0"/>
        <w:autoSpaceDN w:val="0"/>
        <w:adjustRightInd w:val="0"/>
        <w:rPr>
          <w:szCs w:val="28"/>
        </w:rPr>
      </w:pPr>
      <w:r w:rsidRPr="00042161">
        <w:rPr>
          <w:szCs w:val="28"/>
        </w:rPr>
        <w:t>На підставі вищевикладеного, відповідно до</w:t>
      </w:r>
      <w:r w:rsidR="00CA30A1">
        <w:rPr>
          <w:szCs w:val="28"/>
        </w:rPr>
        <w:t xml:space="preserve"> ст. 6 </w:t>
      </w:r>
      <w:r w:rsidR="00CA30A1" w:rsidRPr="002C4723">
        <w:t>Конвенції про захист прав людини і основоположних св</w:t>
      </w:r>
      <w:r w:rsidR="00CA30A1">
        <w:t>обод,</w:t>
      </w:r>
      <w:r w:rsidRPr="00042161">
        <w:rPr>
          <w:szCs w:val="28"/>
        </w:rPr>
        <w:t xml:space="preserve"> ст.</w:t>
      </w:r>
      <w:r w:rsidR="00CA30A1">
        <w:rPr>
          <w:szCs w:val="28"/>
        </w:rPr>
        <w:t xml:space="preserve"> ст. 78, 91, 107, 152 ЗК України, керуючись ст. ст.</w:t>
      </w:r>
      <w:r w:rsidRPr="00042161">
        <w:rPr>
          <w:szCs w:val="28"/>
        </w:rPr>
        <w:t xml:space="preserve"> 17</w:t>
      </w:r>
      <w:r w:rsidR="00CA30A1">
        <w:rPr>
          <w:szCs w:val="28"/>
        </w:rPr>
        <w:t xml:space="preserve">5, </w:t>
      </w:r>
      <w:r w:rsidRPr="00042161">
        <w:rPr>
          <w:szCs w:val="28"/>
        </w:rPr>
        <w:t>176</w:t>
      </w:r>
      <w:r w:rsidR="00CA30A1">
        <w:rPr>
          <w:szCs w:val="28"/>
        </w:rPr>
        <w:t>, 190</w:t>
      </w:r>
      <w:r w:rsidRPr="00042161">
        <w:rPr>
          <w:szCs w:val="28"/>
        </w:rPr>
        <w:t xml:space="preserve"> ЦПК України</w:t>
      </w:r>
      <w:r w:rsidR="00CA30A1">
        <w:rPr>
          <w:szCs w:val="28"/>
        </w:rPr>
        <w:t xml:space="preserve"> та </w:t>
      </w:r>
      <w:r w:rsidR="00CA30A1" w:rsidRPr="00042161">
        <w:rPr>
          <w:szCs w:val="28"/>
        </w:rPr>
        <w:t>ст.</w:t>
      </w:r>
      <w:r w:rsidR="00CA30A1">
        <w:rPr>
          <w:szCs w:val="28"/>
        </w:rPr>
        <w:t xml:space="preserve"> ст. 15, 319, 373, 391 ЦК України.</w:t>
      </w:r>
    </w:p>
    <w:p w:rsidR="002C4723" w:rsidRDefault="002C4723" w:rsidP="00237578">
      <w:pPr>
        <w:autoSpaceDE w:val="0"/>
        <w:autoSpaceDN w:val="0"/>
        <w:adjustRightInd w:val="0"/>
        <w:spacing w:after="120"/>
        <w:ind w:firstLine="0"/>
        <w:rPr>
          <w:b/>
          <w:szCs w:val="28"/>
        </w:rPr>
      </w:pPr>
    </w:p>
    <w:p w:rsidR="002C4723" w:rsidRDefault="002C4723" w:rsidP="002C4723">
      <w:pPr>
        <w:autoSpaceDE w:val="0"/>
        <w:autoSpaceDN w:val="0"/>
        <w:adjustRightInd w:val="0"/>
        <w:spacing w:after="120"/>
        <w:ind w:firstLine="851"/>
        <w:rPr>
          <w:b/>
          <w:szCs w:val="28"/>
        </w:rPr>
      </w:pPr>
      <w:r w:rsidRPr="00042161">
        <w:rPr>
          <w:b/>
          <w:szCs w:val="28"/>
        </w:rPr>
        <w:t>ПРОШУ:</w:t>
      </w:r>
    </w:p>
    <w:p w:rsidR="006B40C8" w:rsidRPr="00BF3D09" w:rsidRDefault="00154B0C" w:rsidP="00BF3D09">
      <w:pPr>
        <w:autoSpaceDE w:val="0"/>
        <w:autoSpaceDN w:val="0"/>
        <w:adjustRightInd w:val="0"/>
        <w:spacing w:after="120"/>
        <w:ind w:firstLine="851"/>
        <w:rPr>
          <w:szCs w:val="28"/>
        </w:rPr>
      </w:pPr>
      <w:r w:rsidRPr="00154B0C">
        <w:rPr>
          <w:szCs w:val="28"/>
        </w:rPr>
        <w:t>1.</w:t>
      </w:r>
      <w:r w:rsidRPr="00154B0C">
        <w:t xml:space="preserve"> </w:t>
      </w:r>
      <w:r w:rsidR="00BF3D09" w:rsidRPr="00BF3D09">
        <w:rPr>
          <w:szCs w:val="28"/>
        </w:rPr>
        <w:t xml:space="preserve">Виділити в натурі </w:t>
      </w:r>
      <w:r w:rsidR="00BF3D09">
        <w:rPr>
          <w:szCs w:val="28"/>
        </w:rPr>
        <w:t>мені</w:t>
      </w:r>
      <w:r w:rsidR="00BF3D09" w:rsidRPr="00BF3D09">
        <w:rPr>
          <w:szCs w:val="28"/>
        </w:rPr>
        <w:t xml:space="preserve"> 3/4 частини земельної ділянки для ведення товарного сільськогосподарського виробництва, яка становить 2,5 га, згідно Додатку №1 до висновку земельно-технічної екпертизи </w:t>
      </w:r>
      <w:r w:rsidR="00BF3D09">
        <w:rPr>
          <w:szCs w:val="28"/>
        </w:rPr>
        <w:t>від 00.00</w:t>
      </w:r>
      <w:r w:rsidR="00BF3D09" w:rsidRPr="00BF3D09">
        <w:rPr>
          <w:szCs w:val="28"/>
        </w:rPr>
        <w:t>.2021</w:t>
      </w:r>
      <w:r w:rsidR="00BF3D09">
        <w:rPr>
          <w:szCs w:val="28"/>
        </w:rPr>
        <w:t xml:space="preserve"> року із загальної площі 3,5 га</w:t>
      </w:r>
      <w:r w:rsidR="00BF3D09" w:rsidRPr="00BF3D09">
        <w:rPr>
          <w:szCs w:val="28"/>
        </w:rPr>
        <w:t xml:space="preserve">, кадастровий номер </w:t>
      </w:r>
      <w:r w:rsidR="00BF3D09">
        <w:rPr>
          <w:szCs w:val="28"/>
        </w:rPr>
        <w:t>0000000000:00:000</w:t>
      </w:r>
      <w:r w:rsidR="00BF3D09" w:rsidRPr="00BF3D09">
        <w:rPr>
          <w:szCs w:val="28"/>
        </w:rPr>
        <w:t>:00</w:t>
      </w:r>
      <w:r w:rsidR="00BF3D09">
        <w:rPr>
          <w:szCs w:val="28"/>
        </w:rPr>
        <w:t>0</w:t>
      </w:r>
      <w:r w:rsidR="00BF3D09" w:rsidRPr="00BF3D09">
        <w:rPr>
          <w:szCs w:val="28"/>
        </w:rPr>
        <w:t>0, що розташована на території с</w:t>
      </w:r>
      <w:r w:rsidR="00BF3D09">
        <w:rPr>
          <w:szCs w:val="28"/>
        </w:rPr>
        <w:t>ільської</w:t>
      </w:r>
      <w:r w:rsidR="00BF3D09" w:rsidRPr="00BF3D09">
        <w:rPr>
          <w:szCs w:val="28"/>
        </w:rPr>
        <w:t xml:space="preserve"> ради, належну </w:t>
      </w:r>
      <w:r w:rsidR="00BF3D09">
        <w:rPr>
          <w:szCs w:val="28"/>
        </w:rPr>
        <w:t>мені</w:t>
      </w:r>
      <w:r w:rsidR="00BF3D09" w:rsidRPr="00BF3D09">
        <w:rPr>
          <w:szCs w:val="28"/>
        </w:rPr>
        <w:t xml:space="preserve"> на підставі Свідоцтва про </w:t>
      </w:r>
      <w:r w:rsidR="00BF3D09">
        <w:rPr>
          <w:szCs w:val="28"/>
        </w:rPr>
        <w:t>право на спадщину за заповітом</w:t>
      </w:r>
      <w:bookmarkStart w:id="0" w:name="_GoBack"/>
      <w:bookmarkEnd w:id="0"/>
      <w:r w:rsidR="00BF3D09" w:rsidRPr="00BF3D09">
        <w:rPr>
          <w:szCs w:val="28"/>
        </w:rPr>
        <w:t>, припинивши при такому виділі право спільної часткової власності.</w:t>
      </w:r>
    </w:p>
    <w:p w:rsidR="006B40C8" w:rsidRDefault="006B40C8" w:rsidP="00B31AEC">
      <w:pPr>
        <w:autoSpaceDE w:val="0"/>
        <w:autoSpaceDN w:val="0"/>
        <w:adjustRightInd w:val="0"/>
        <w:spacing w:after="120"/>
        <w:ind w:firstLine="851"/>
        <w:rPr>
          <w:i/>
        </w:rPr>
      </w:pPr>
    </w:p>
    <w:p w:rsidR="00B31AEC" w:rsidRDefault="006B40C8" w:rsidP="006B40C8">
      <w:pPr>
        <w:autoSpaceDE w:val="0"/>
        <w:autoSpaceDN w:val="0"/>
        <w:adjustRightInd w:val="0"/>
        <w:spacing w:after="120"/>
        <w:ind w:firstLine="851"/>
        <w:rPr>
          <w:b/>
          <w:i/>
        </w:rPr>
      </w:pPr>
      <w:r w:rsidRPr="006B40C8">
        <w:rPr>
          <w:b/>
          <w:i/>
        </w:rPr>
        <w:t>Додатки:</w:t>
      </w:r>
      <w:r w:rsidR="00B31AEC" w:rsidRPr="006B40C8">
        <w:rPr>
          <w:b/>
          <w:i/>
        </w:rPr>
        <w:t xml:space="preserve"> </w:t>
      </w:r>
    </w:p>
    <w:p w:rsidR="006B40C8" w:rsidRPr="00A53C01" w:rsidRDefault="008F44AD" w:rsidP="006B40C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/>
        <w:rPr>
          <w:b/>
          <w:i/>
        </w:rPr>
      </w:pPr>
      <w:r>
        <w:t>Копія паспорта</w:t>
      </w:r>
      <w:r w:rsidR="00A53C01">
        <w:t xml:space="preserve"> та ІПН Позивача (оригінал в наявності у Позивача);</w:t>
      </w:r>
    </w:p>
    <w:p w:rsidR="00B80B05" w:rsidRPr="00B80B05" w:rsidRDefault="00B80B05" w:rsidP="00B80B05">
      <w:pPr>
        <w:autoSpaceDE w:val="0"/>
        <w:autoSpaceDN w:val="0"/>
        <w:adjustRightInd w:val="0"/>
        <w:spacing w:after="120"/>
        <w:ind w:left="1211" w:firstLine="0"/>
        <w:rPr>
          <w:b/>
          <w:i/>
        </w:rPr>
      </w:pPr>
    </w:p>
    <w:p w:rsidR="00B80B05" w:rsidRDefault="00B80B05" w:rsidP="00B80B05">
      <w:pPr>
        <w:autoSpaceDE w:val="0"/>
        <w:autoSpaceDN w:val="0"/>
        <w:adjustRightInd w:val="0"/>
        <w:spacing w:after="120"/>
        <w:rPr>
          <w:b/>
          <w:i/>
        </w:rPr>
      </w:pPr>
    </w:p>
    <w:p w:rsidR="007115C1" w:rsidRPr="00AF40F2" w:rsidRDefault="004874C0" w:rsidP="00AF40F2">
      <w:pPr>
        <w:autoSpaceDE w:val="0"/>
        <w:autoSpaceDN w:val="0"/>
        <w:adjustRightInd w:val="0"/>
        <w:spacing w:after="120"/>
        <w:rPr>
          <w:b/>
          <w:i/>
        </w:rPr>
      </w:pPr>
      <w:r>
        <w:rPr>
          <w:b/>
          <w:i/>
        </w:rPr>
        <w:t>«____»_______2022</w:t>
      </w:r>
      <w:r w:rsidR="00B80B05">
        <w:rPr>
          <w:b/>
          <w:i/>
        </w:rPr>
        <w:t xml:space="preserve"> р.                                         _________</w:t>
      </w:r>
      <w:r w:rsidR="008F44AD">
        <w:rPr>
          <w:b/>
          <w:i/>
        </w:rPr>
        <w:t>ОСОБА 1</w:t>
      </w:r>
    </w:p>
    <w:p w:rsidR="007115C1" w:rsidRDefault="007115C1" w:rsidP="00265A44"/>
    <w:p w:rsidR="007115C1" w:rsidRDefault="007115C1" w:rsidP="00CA30A1">
      <w:pPr>
        <w:ind w:firstLine="0"/>
      </w:pPr>
    </w:p>
    <w:p w:rsidR="007115C1" w:rsidRDefault="007115C1" w:rsidP="003A34A2">
      <w:pPr>
        <w:ind w:firstLine="0"/>
      </w:pPr>
    </w:p>
    <w:sectPr w:rsidR="007115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75585"/>
    <w:multiLevelType w:val="hybridMultilevel"/>
    <w:tmpl w:val="148224E2"/>
    <w:lvl w:ilvl="0" w:tplc="6230487E">
      <w:start w:val="1"/>
      <w:numFmt w:val="decimal"/>
      <w:lvlText w:val="%1."/>
      <w:lvlJc w:val="left"/>
      <w:pPr>
        <w:ind w:left="1571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44"/>
    <w:rsid w:val="00023C3D"/>
    <w:rsid w:val="000750F9"/>
    <w:rsid w:val="0009273A"/>
    <w:rsid w:val="000A2CD2"/>
    <w:rsid w:val="00154B0C"/>
    <w:rsid w:val="00176AF9"/>
    <w:rsid w:val="001B2A2B"/>
    <w:rsid w:val="001F565C"/>
    <w:rsid w:val="00221CB5"/>
    <w:rsid w:val="00237578"/>
    <w:rsid w:val="00252F3C"/>
    <w:rsid w:val="00265A44"/>
    <w:rsid w:val="002A7193"/>
    <w:rsid w:val="002B61D0"/>
    <w:rsid w:val="002C4723"/>
    <w:rsid w:val="003078FF"/>
    <w:rsid w:val="00317B2F"/>
    <w:rsid w:val="003242B1"/>
    <w:rsid w:val="00355A0D"/>
    <w:rsid w:val="00391819"/>
    <w:rsid w:val="003A057B"/>
    <w:rsid w:val="003A34A2"/>
    <w:rsid w:val="004874C0"/>
    <w:rsid w:val="004E2495"/>
    <w:rsid w:val="0054277D"/>
    <w:rsid w:val="005430CE"/>
    <w:rsid w:val="005E0315"/>
    <w:rsid w:val="00607443"/>
    <w:rsid w:val="00655922"/>
    <w:rsid w:val="006B40C8"/>
    <w:rsid w:val="006D0E2C"/>
    <w:rsid w:val="007115C1"/>
    <w:rsid w:val="00722078"/>
    <w:rsid w:val="00766305"/>
    <w:rsid w:val="007A6A81"/>
    <w:rsid w:val="00823B81"/>
    <w:rsid w:val="00836A58"/>
    <w:rsid w:val="00840956"/>
    <w:rsid w:val="00896A32"/>
    <w:rsid w:val="008B490A"/>
    <w:rsid w:val="008F44AD"/>
    <w:rsid w:val="009667B4"/>
    <w:rsid w:val="009D6BE9"/>
    <w:rsid w:val="009D6BEA"/>
    <w:rsid w:val="00A53C01"/>
    <w:rsid w:val="00AB7D56"/>
    <w:rsid w:val="00AE4E5F"/>
    <w:rsid w:val="00AE653E"/>
    <w:rsid w:val="00AF40F2"/>
    <w:rsid w:val="00B31AEC"/>
    <w:rsid w:val="00B80B05"/>
    <w:rsid w:val="00B81C2D"/>
    <w:rsid w:val="00BE4304"/>
    <w:rsid w:val="00BF3D09"/>
    <w:rsid w:val="00CA30A1"/>
    <w:rsid w:val="00CD0F4C"/>
    <w:rsid w:val="00DC25C0"/>
    <w:rsid w:val="00DE5948"/>
    <w:rsid w:val="00E32508"/>
    <w:rsid w:val="00E61547"/>
    <w:rsid w:val="00E64D93"/>
    <w:rsid w:val="00E70501"/>
    <w:rsid w:val="00EC0099"/>
    <w:rsid w:val="00F06F9C"/>
    <w:rsid w:val="00F414F8"/>
    <w:rsid w:val="00F8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D47A"/>
  <w15:docId w15:val="{2C65BA85-0B24-4015-8073-A30841BD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Вміст таблиці"/>
    <w:basedOn w:val="a"/>
    <w:qFormat/>
    <w:rsid w:val="0009273A"/>
    <w:pPr>
      <w:suppressLineNumbers/>
      <w:suppressAutoHyphens/>
      <w:ind w:firstLine="0"/>
      <w:jc w:val="left"/>
    </w:pPr>
    <w:rPr>
      <w:rFonts w:eastAsia="Times New Roman"/>
      <w:color w:val="auto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B40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0B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B0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17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412/ed_2021_07_01/pravo1/T030435.html?prav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ed_2021_07_06/pravo1/T012768.html?prav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an_539/ed_2021_07_06/pravo1/T012768.html?pravo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ligazakon.ua/l_doc2.nsf/link1/an_844347/ed_2021_07_01/pravo1/T030435.html?pravo=1" TargetMode="External"/><Relationship Id="rId10" Type="http://schemas.openxmlformats.org/officeDocument/2006/relationships/hyperlink" Target="http://search.ligazakon.ua/l_doc2.nsf/link1/an_1011/ed_2021_04_28/pravo1/T012768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an_843415/ed_2021_07_01/pravo1/T030435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Hlib.Hliebov</dc:creator>
  <cp:lastModifiedBy>User</cp:lastModifiedBy>
  <cp:revision>16</cp:revision>
  <cp:lastPrinted>2019-02-18T12:32:00Z</cp:lastPrinted>
  <dcterms:created xsi:type="dcterms:W3CDTF">2019-02-13T12:57:00Z</dcterms:created>
  <dcterms:modified xsi:type="dcterms:W3CDTF">2022-01-28T14:15:00Z</dcterms:modified>
</cp:coreProperties>
</file>